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4D934" w14:textId="77777777" w:rsidR="008E7E7C" w:rsidRPr="004F0A2F" w:rsidRDefault="008E7E7C" w:rsidP="00753F64">
      <w:pPr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B6D889" wp14:editId="029E05F8">
            <wp:simplePos x="0" y="0"/>
            <wp:positionH relativeFrom="column">
              <wp:posOffset>5489979</wp:posOffset>
            </wp:positionH>
            <wp:positionV relativeFrom="paragraph">
              <wp:posOffset>289</wp:posOffset>
            </wp:positionV>
            <wp:extent cx="715074" cy="443346"/>
            <wp:effectExtent l="0" t="0" r="889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74" cy="443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Wisconsin </w:t>
      </w:r>
      <w:r w:rsidRPr="004F0A2F">
        <w:rPr>
          <w:b/>
          <w:sz w:val="24"/>
        </w:rPr>
        <w:t>Indicator 14 Data and Reports</w:t>
      </w:r>
    </w:p>
    <w:p w14:paraId="6F985491" w14:textId="29B5C682" w:rsidR="008E7E7C" w:rsidRDefault="008E7E7C" w:rsidP="00753F64">
      <w:pPr>
        <w:jc w:val="center"/>
        <w:rPr>
          <w:b/>
        </w:rPr>
      </w:pPr>
      <w:r w:rsidRPr="001B6B46">
        <w:rPr>
          <w:b/>
          <w:sz w:val="28"/>
          <w:szCs w:val="24"/>
        </w:rPr>
        <w:t>Indicator 14 In-Depth Review</w:t>
      </w:r>
      <w:r>
        <w:rPr>
          <w:b/>
          <w:sz w:val="28"/>
          <w:szCs w:val="24"/>
        </w:rPr>
        <w:t xml:space="preserve"> </w:t>
      </w:r>
      <w:r w:rsidR="001E11DF">
        <w:rPr>
          <w:b/>
          <w:sz w:val="28"/>
          <w:szCs w:val="24"/>
        </w:rPr>
        <w:t>Responses</w:t>
      </w:r>
    </w:p>
    <w:p w14:paraId="5D17A5BA" w14:textId="77777777" w:rsidR="008E7E7C" w:rsidRDefault="008E7E7C" w:rsidP="00753F64">
      <w:pPr>
        <w:rPr>
          <w:b/>
          <w:sz w:val="18"/>
        </w:rPr>
      </w:pPr>
    </w:p>
    <w:p w14:paraId="4E06B638" w14:textId="77777777" w:rsidR="007B3C85" w:rsidRPr="00753F64" w:rsidRDefault="007B3C85" w:rsidP="00753F64">
      <w:pPr>
        <w:rPr>
          <w:b/>
          <w:sz w:val="18"/>
        </w:rPr>
      </w:pPr>
    </w:p>
    <w:p w14:paraId="7BA4691D" w14:textId="55E51857" w:rsidR="007B3C85" w:rsidRDefault="007B3C85" w:rsidP="00753F64">
      <w:pPr>
        <w:rPr>
          <w:b/>
        </w:rPr>
      </w:pPr>
      <w:r>
        <w:rPr>
          <w:b/>
        </w:rPr>
        <w:t xml:space="preserve">Preparation: </w:t>
      </w:r>
      <w:r w:rsidRPr="007B3C85">
        <w:rPr>
          <w:b/>
          <w:color w:val="0070C0"/>
        </w:rPr>
        <w:t xml:space="preserve">Respondent Comments </w:t>
      </w:r>
      <w:r w:rsidRPr="007B3C85">
        <w:rPr>
          <w:b/>
          <w:i/>
          <w:color w:val="FF0000"/>
          <w:sz w:val="20"/>
        </w:rPr>
        <w:t>elective, extension activity</w:t>
      </w:r>
    </w:p>
    <w:tbl>
      <w:tblPr>
        <w:tblStyle w:val="TableGrid"/>
        <w:tblW w:w="10240" w:type="dxa"/>
        <w:tblLayout w:type="fixed"/>
        <w:tblLook w:val="04A0" w:firstRow="1" w:lastRow="0" w:firstColumn="1" w:lastColumn="0" w:noHBand="0" w:noVBand="1"/>
      </w:tblPr>
      <w:tblGrid>
        <w:gridCol w:w="10240"/>
      </w:tblGrid>
      <w:tr w:rsidR="007B3C85" w:rsidRPr="00426254" w14:paraId="76A4F6EA" w14:textId="77777777" w:rsidTr="00A50A55">
        <w:trPr>
          <w:trHeight w:val="296"/>
        </w:trPr>
        <w:tc>
          <w:tcPr>
            <w:tcW w:w="10240" w:type="dxa"/>
            <w:shd w:val="clear" w:color="auto" w:fill="A8D08D" w:themeFill="accent6" w:themeFillTint="99"/>
          </w:tcPr>
          <w:p w14:paraId="183CFC3A" w14:textId="77777777" w:rsidR="007B3C85" w:rsidRPr="00426254" w:rsidRDefault="007B3C85" w:rsidP="00A50A55">
            <w:pPr>
              <w:ind w:left="-29"/>
              <w:rPr>
                <w:rFonts w:cstheme="minorHAnsi"/>
                <w:sz w:val="20"/>
                <w:szCs w:val="20"/>
              </w:rPr>
            </w:pPr>
            <w:r w:rsidRPr="008265DA">
              <w:rPr>
                <w:rFonts w:cstheme="minorHAnsi"/>
                <w:b/>
                <w:color w:val="C00000"/>
                <w:sz w:val="20"/>
                <w:szCs w:val="20"/>
              </w:rPr>
              <w:t xml:space="preserve">Prompt </w:t>
            </w:r>
            <w:r w:rsidRPr="008265DA">
              <w:rPr>
                <w:rFonts w:cstheme="minorHAnsi"/>
                <w:b/>
                <w:sz w:val="20"/>
                <w:szCs w:val="20"/>
              </w:rPr>
              <w:t>/ Comments</w:t>
            </w:r>
            <w:r>
              <w:rPr>
                <w:rFonts w:cstheme="minorHAnsi"/>
                <w:b/>
                <w:sz w:val="20"/>
                <w:szCs w:val="20"/>
              </w:rPr>
              <w:t xml:space="preserve"> and </w:t>
            </w:r>
            <w:r w:rsidRPr="008265DA">
              <w:rPr>
                <w:rFonts w:cstheme="minorHAnsi"/>
                <w:b/>
                <w:sz w:val="20"/>
                <w:szCs w:val="20"/>
              </w:rPr>
              <w:t>Discussion</w:t>
            </w:r>
          </w:p>
        </w:tc>
      </w:tr>
      <w:tr w:rsidR="007B3C85" w:rsidRPr="00482D14" w14:paraId="2835491C" w14:textId="77777777" w:rsidTr="007B3C85">
        <w:trPr>
          <w:trHeight w:val="1277"/>
        </w:trPr>
        <w:tc>
          <w:tcPr>
            <w:tcW w:w="10240" w:type="dxa"/>
            <w:shd w:val="clear" w:color="auto" w:fill="auto"/>
          </w:tcPr>
          <w:p w14:paraId="31A15D0B" w14:textId="77777777" w:rsidR="007B3C85" w:rsidRPr="00847D70" w:rsidRDefault="007B3C85" w:rsidP="007B3C85">
            <w:pPr>
              <w:pStyle w:val="ListParagraph"/>
              <w:numPr>
                <w:ilvl w:val="0"/>
                <w:numId w:val="10"/>
              </w:numPr>
              <w:ind w:left="253" w:hanging="245"/>
              <w:rPr>
                <w:rFonts w:cstheme="minorHAnsi"/>
                <w:i/>
                <w:sz w:val="20"/>
                <w:szCs w:val="20"/>
              </w:rPr>
            </w:pPr>
            <w:r w:rsidRPr="00482D14">
              <w:rPr>
                <w:rFonts w:cstheme="minorHAnsi"/>
                <w:b/>
                <w:sz w:val="20"/>
                <w:szCs w:val="20"/>
              </w:rPr>
              <w:t>What patterns do you see for surveys that could not be successfully completed?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847D70">
              <w:rPr>
                <w:rFonts w:cstheme="minorHAnsi"/>
                <w:i/>
                <w:sz w:val="20"/>
                <w:szCs w:val="20"/>
              </w:rPr>
              <w:t>e.g. voice messages not returned, phone number issue (non-working number), survey participation declined.</w:t>
            </w:r>
          </w:p>
          <w:p w14:paraId="0E4ABD99" w14:textId="77777777" w:rsidR="007B3C85" w:rsidRDefault="007B3C85" w:rsidP="00A50A55">
            <w:pPr>
              <w:pStyle w:val="ListParagraph"/>
              <w:ind w:left="253"/>
              <w:rPr>
                <w:rFonts w:cstheme="minorHAnsi"/>
                <w:sz w:val="20"/>
                <w:szCs w:val="20"/>
              </w:rPr>
            </w:pPr>
          </w:p>
          <w:p w14:paraId="64583D51" w14:textId="4C3264E6" w:rsidR="007B3C85" w:rsidRPr="00482D14" w:rsidRDefault="007B3C85" w:rsidP="007B3C85">
            <w:pPr>
              <w:pStyle w:val="ListParagraph"/>
              <w:numPr>
                <w:ilvl w:val="0"/>
                <w:numId w:val="10"/>
              </w:numPr>
              <w:ind w:left="253" w:hanging="245"/>
              <w:rPr>
                <w:rFonts w:cstheme="minorHAnsi"/>
                <w:b/>
                <w:sz w:val="20"/>
                <w:szCs w:val="20"/>
              </w:rPr>
            </w:pPr>
            <w:r w:rsidRPr="00482D14">
              <w:rPr>
                <w:rFonts w:cstheme="minorHAnsi"/>
                <w:b/>
                <w:sz w:val="20"/>
                <w:szCs w:val="20"/>
              </w:rPr>
              <w:t xml:space="preserve">What steps can the district take during this school year that would lead to a higher response rate for future surveys? </w:t>
            </w:r>
          </w:p>
        </w:tc>
      </w:tr>
      <w:tr w:rsidR="007B3C85" w:rsidRPr="003E45BD" w14:paraId="5372236C" w14:textId="77777777" w:rsidTr="00A50A55">
        <w:trPr>
          <w:trHeight w:val="63"/>
        </w:trPr>
        <w:tc>
          <w:tcPr>
            <w:tcW w:w="10240" w:type="dxa"/>
            <w:shd w:val="clear" w:color="auto" w:fill="70AD47" w:themeFill="accent6"/>
          </w:tcPr>
          <w:p w14:paraId="1F42743E" w14:textId="77777777" w:rsidR="007B3C85" w:rsidRPr="007B3C85" w:rsidRDefault="007B3C85" w:rsidP="007B3C85">
            <w:pPr>
              <w:rPr>
                <w:rFonts w:cstheme="minorHAnsi"/>
                <w:sz w:val="12"/>
                <w:szCs w:val="20"/>
              </w:rPr>
            </w:pPr>
          </w:p>
        </w:tc>
      </w:tr>
    </w:tbl>
    <w:p w14:paraId="6D616B87" w14:textId="77777777" w:rsidR="007B3C85" w:rsidRDefault="007B3C85" w:rsidP="00753F64">
      <w:pPr>
        <w:rPr>
          <w:b/>
        </w:rPr>
      </w:pPr>
    </w:p>
    <w:p w14:paraId="4D670CC2" w14:textId="77777777" w:rsidR="007B3C85" w:rsidRDefault="007B3C85" w:rsidP="00753F64">
      <w:pPr>
        <w:rPr>
          <w:b/>
        </w:rPr>
      </w:pPr>
    </w:p>
    <w:p w14:paraId="328D1CC1" w14:textId="41F131FE" w:rsidR="00FB3631" w:rsidRPr="008E7E7C" w:rsidRDefault="008E7E7C" w:rsidP="00753F64">
      <w:pPr>
        <w:rPr>
          <w:b/>
        </w:rPr>
      </w:pPr>
      <w:r w:rsidRPr="008E7E7C">
        <w:rPr>
          <w:b/>
        </w:rPr>
        <w:t xml:space="preserve">District Data:  </w:t>
      </w:r>
      <w:r w:rsidRPr="008E7E7C">
        <w:rPr>
          <w:b/>
          <w:color w:val="0000FF"/>
        </w:rPr>
        <w:t>Demographics Table</w:t>
      </w:r>
    </w:p>
    <w:tbl>
      <w:tblPr>
        <w:tblStyle w:val="TableGrid"/>
        <w:tblW w:w="10240" w:type="dxa"/>
        <w:tblLook w:val="04A0" w:firstRow="1" w:lastRow="0" w:firstColumn="1" w:lastColumn="0" w:noHBand="0" w:noVBand="1"/>
      </w:tblPr>
      <w:tblGrid>
        <w:gridCol w:w="10240"/>
      </w:tblGrid>
      <w:tr w:rsidR="008E7E7C" w:rsidRPr="00426254" w14:paraId="560620DE" w14:textId="77777777" w:rsidTr="009A0C5F">
        <w:trPr>
          <w:trHeight w:val="296"/>
        </w:trPr>
        <w:tc>
          <w:tcPr>
            <w:tcW w:w="10240" w:type="dxa"/>
            <w:shd w:val="clear" w:color="auto" w:fill="FFD966" w:themeFill="accent4" w:themeFillTint="99"/>
          </w:tcPr>
          <w:p w14:paraId="39E9B65F" w14:textId="77777777" w:rsidR="008E7E7C" w:rsidRPr="00426254" w:rsidRDefault="008E7E7C" w:rsidP="00753F64">
            <w:pPr>
              <w:ind w:left="-29"/>
              <w:rPr>
                <w:rFonts w:cstheme="minorHAnsi"/>
                <w:sz w:val="20"/>
                <w:szCs w:val="20"/>
              </w:rPr>
            </w:pPr>
            <w:r w:rsidRPr="008265DA">
              <w:rPr>
                <w:rFonts w:cstheme="minorHAnsi"/>
                <w:b/>
                <w:color w:val="C00000"/>
                <w:sz w:val="20"/>
                <w:szCs w:val="20"/>
              </w:rPr>
              <w:t xml:space="preserve">Prompt </w:t>
            </w:r>
            <w:r w:rsidRPr="008265DA">
              <w:rPr>
                <w:rFonts w:cstheme="minorHAnsi"/>
                <w:b/>
                <w:sz w:val="20"/>
                <w:szCs w:val="20"/>
              </w:rPr>
              <w:t>/ Comments</w:t>
            </w:r>
            <w:r>
              <w:rPr>
                <w:rFonts w:cstheme="minorHAnsi"/>
                <w:b/>
                <w:sz w:val="20"/>
                <w:szCs w:val="20"/>
              </w:rPr>
              <w:t xml:space="preserve"> and </w:t>
            </w:r>
            <w:r w:rsidRPr="008265DA">
              <w:rPr>
                <w:rFonts w:cstheme="minorHAnsi"/>
                <w:b/>
                <w:sz w:val="20"/>
                <w:szCs w:val="20"/>
              </w:rPr>
              <w:t>Discussion</w:t>
            </w:r>
          </w:p>
        </w:tc>
      </w:tr>
      <w:tr w:rsidR="008E7E7C" w:rsidRPr="00134AD4" w14:paraId="6EA412E7" w14:textId="77777777" w:rsidTr="000848C7">
        <w:trPr>
          <w:trHeight w:val="1574"/>
        </w:trPr>
        <w:tc>
          <w:tcPr>
            <w:tcW w:w="10240" w:type="dxa"/>
          </w:tcPr>
          <w:p w14:paraId="4427D3FE" w14:textId="77777777" w:rsidR="008E7E7C" w:rsidRPr="00BC53FD" w:rsidRDefault="008E7E7C" w:rsidP="00753F64">
            <w:pPr>
              <w:pStyle w:val="ListParagraph"/>
              <w:numPr>
                <w:ilvl w:val="0"/>
                <w:numId w:val="1"/>
              </w:numPr>
              <w:ind w:left="253" w:right="-66" w:hanging="243"/>
              <w:rPr>
                <w:rFonts w:cstheme="minorHAnsi"/>
                <w:b/>
                <w:sz w:val="20"/>
                <w:szCs w:val="20"/>
              </w:rPr>
            </w:pPr>
            <w:r w:rsidRPr="00BC53FD">
              <w:rPr>
                <w:rFonts w:cstheme="minorHAnsi"/>
                <w:b/>
                <w:sz w:val="20"/>
                <w:szCs w:val="20"/>
              </w:rPr>
              <w:t>What is the District’s Response Rate?</w:t>
            </w:r>
          </w:p>
          <w:p w14:paraId="46FC8DF7" w14:textId="77777777" w:rsidR="008E7E7C" w:rsidRPr="00753F64" w:rsidRDefault="008E7E7C" w:rsidP="00753F64">
            <w:pPr>
              <w:pStyle w:val="ListParagraph"/>
              <w:ind w:left="253" w:right="-66"/>
              <w:rPr>
                <w:rFonts w:cstheme="minorHAnsi"/>
                <w:b/>
                <w:sz w:val="14"/>
                <w:szCs w:val="20"/>
              </w:rPr>
            </w:pPr>
          </w:p>
          <w:p w14:paraId="61DF1CA3" w14:textId="77777777" w:rsidR="008E7E7C" w:rsidRPr="00BC53FD" w:rsidRDefault="008E7E7C" w:rsidP="00753F64">
            <w:pPr>
              <w:pStyle w:val="ListParagraph"/>
              <w:numPr>
                <w:ilvl w:val="0"/>
                <w:numId w:val="1"/>
              </w:numPr>
              <w:ind w:left="253" w:right="-66" w:hanging="243"/>
              <w:rPr>
                <w:rFonts w:cstheme="minorHAnsi"/>
                <w:b/>
                <w:sz w:val="20"/>
                <w:szCs w:val="20"/>
              </w:rPr>
            </w:pPr>
            <w:r w:rsidRPr="00BC53FD">
              <w:rPr>
                <w:rFonts w:cstheme="minorHAnsi"/>
                <w:b/>
                <w:sz w:val="20"/>
                <w:szCs w:val="20"/>
              </w:rPr>
              <w:t xml:space="preserve">In what demographic areas are the district’s respondents </w:t>
            </w:r>
            <w:proofErr w:type="gramStart"/>
            <w:r w:rsidRPr="00BC53FD">
              <w:rPr>
                <w:rFonts w:cstheme="minorHAnsi"/>
                <w:b/>
                <w:sz w:val="20"/>
                <w:szCs w:val="20"/>
              </w:rPr>
              <w:t>similar to</w:t>
            </w:r>
            <w:proofErr w:type="gramEnd"/>
            <w:r w:rsidRPr="00BC53FD">
              <w:rPr>
                <w:rFonts w:cstheme="minorHAnsi"/>
                <w:b/>
                <w:sz w:val="20"/>
                <w:szCs w:val="20"/>
              </w:rPr>
              <w:t xml:space="preserve"> the district’s population?  </w:t>
            </w:r>
          </w:p>
          <w:p w14:paraId="475A863C" w14:textId="77777777" w:rsidR="008E7E7C" w:rsidRPr="00753F64" w:rsidRDefault="008E7E7C" w:rsidP="00753F64">
            <w:pPr>
              <w:pStyle w:val="ListParagraph"/>
              <w:ind w:left="253" w:right="-66"/>
              <w:rPr>
                <w:rFonts w:cstheme="minorHAnsi"/>
                <w:b/>
                <w:sz w:val="14"/>
                <w:szCs w:val="20"/>
              </w:rPr>
            </w:pPr>
          </w:p>
          <w:p w14:paraId="76DC90A6" w14:textId="77777777" w:rsidR="008E7E7C" w:rsidRPr="00BC53FD" w:rsidRDefault="008E7E7C" w:rsidP="00753F64">
            <w:pPr>
              <w:pStyle w:val="ListParagraph"/>
              <w:numPr>
                <w:ilvl w:val="0"/>
                <w:numId w:val="1"/>
              </w:numPr>
              <w:ind w:left="253" w:right="-66" w:hanging="243"/>
              <w:rPr>
                <w:rFonts w:cstheme="minorHAnsi"/>
                <w:b/>
                <w:sz w:val="20"/>
                <w:szCs w:val="20"/>
              </w:rPr>
            </w:pPr>
            <w:r w:rsidRPr="00BC53FD">
              <w:rPr>
                <w:rFonts w:cstheme="minorHAnsi"/>
                <w:b/>
                <w:sz w:val="20"/>
                <w:szCs w:val="20"/>
              </w:rPr>
              <w:t xml:space="preserve">Which groups should be interpreted cautiously due to under-represented response rates? </w:t>
            </w:r>
          </w:p>
          <w:p w14:paraId="06A61CE1" w14:textId="77777777" w:rsidR="008E7E7C" w:rsidRPr="00753F64" w:rsidRDefault="008E7E7C" w:rsidP="00753F64">
            <w:pPr>
              <w:pStyle w:val="ListParagraph"/>
              <w:ind w:left="253" w:right="-66"/>
              <w:rPr>
                <w:rFonts w:cstheme="minorHAnsi"/>
                <w:b/>
                <w:sz w:val="14"/>
                <w:szCs w:val="20"/>
              </w:rPr>
            </w:pPr>
          </w:p>
          <w:p w14:paraId="1F111D77" w14:textId="7BA27C2A" w:rsidR="008E7E7C" w:rsidRPr="000848C7" w:rsidRDefault="008E7E7C" w:rsidP="00753F64">
            <w:pPr>
              <w:pStyle w:val="ListParagraph"/>
              <w:numPr>
                <w:ilvl w:val="0"/>
                <w:numId w:val="1"/>
              </w:numPr>
              <w:ind w:left="253" w:right="-66" w:hanging="243"/>
              <w:rPr>
                <w:rFonts w:cstheme="minorHAnsi"/>
                <w:b/>
                <w:sz w:val="20"/>
                <w:szCs w:val="20"/>
              </w:rPr>
            </w:pPr>
            <w:r w:rsidRPr="00BC53FD">
              <w:rPr>
                <w:rFonts w:cstheme="minorHAnsi"/>
                <w:b/>
                <w:sz w:val="20"/>
                <w:szCs w:val="20"/>
              </w:rPr>
              <w:t>What steps can the district take to ensure survey respondents are representative of the district population?</w:t>
            </w:r>
          </w:p>
        </w:tc>
      </w:tr>
    </w:tbl>
    <w:p w14:paraId="1A09DF42" w14:textId="1D02DB22" w:rsidR="008E7E7C" w:rsidRDefault="008E7E7C" w:rsidP="00753F64">
      <w:pPr>
        <w:rPr>
          <w:sz w:val="24"/>
          <w:szCs w:val="32"/>
        </w:rPr>
      </w:pPr>
    </w:p>
    <w:p w14:paraId="72895AAE" w14:textId="77777777" w:rsidR="007B3C85" w:rsidRPr="003A7171" w:rsidRDefault="007B3C85" w:rsidP="00753F64">
      <w:pPr>
        <w:rPr>
          <w:sz w:val="24"/>
          <w:szCs w:val="32"/>
        </w:rPr>
      </w:pPr>
    </w:p>
    <w:p w14:paraId="43B47BFC" w14:textId="7A27F5E9" w:rsidR="008E7E7C" w:rsidRPr="008E7E7C" w:rsidRDefault="008E7E7C" w:rsidP="00753F64">
      <w:pPr>
        <w:rPr>
          <w:b/>
        </w:rPr>
      </w:pPr>
      <w:r w:rsidRPr="008E7E7C">
        <w:rPr>
          <w:b/>
        </w:rPr>
        <w:t xml:space="preserve">District Report:  </w:t>
      </w:r>
      <w:r w:rsidRPr="008E7E7C">
        <w:rPr>
          <w:b/>
          <w:color w:val="0000FF"/>
        </w:rPr>
        <w:t>District Indicator 14 Report</w:t>
      </w:r>
    </w:p>
    <w:tbl>
      <w:tblPr>
        <w:tblStyle w:val="TableGrid"/>
        <w:tblW w:w="10240" w:type="dxa"/>
        <w:tblLook w:val="04A0" w:firstRow="1" w:lastRow="0" w:firstColumn="1" w:lastColumn="0" w:noHBand="0" w:noVBand="1"/>
      </w:tblPr>
      <w:tblGrid>
        <w:gridCol w:w="10240"/>
      </w:tblGrid>
      <w:tr w:rsidR="008E7E7C" w:rsidRPr="00426254" w14:paraId="7905E4D6" w14:textId="77777777" w:rsidTr="008E7E7C">
        <w:trPr>
          <w:trHeight w:val="296"/>
        </w:trPr>
        <w:tc>
          <w:tcPr>
            <w:tcW w:w="10240" w:type="dxa"/>
            <w:shd w:val="clear" w:color="auto" w:fill="BDD6EE" w:themeFill="accent5" w:themeFillTint="66"/>
          </w:tcPr>
          <w:p w14:paraId="03DE0F84" w14:textId="77777777" w:rsidR="008E7E7C" w:rsidRPr="00426254" w:rsidRDefault="008E7E7C" w:rsidP="00753F64">
            <w:pPr>
              <w:ind w:left="-29"/>
              <w:rPr>
                <w:rFonts w:cstheme="minorHAnsi"/>
                <w:sz w:val="20"/>
                <w:szCs w:val="20"/>
              </w:rPr>
            </w:pPr>
            <w:r w:rsidRPr="008265DA">
              <w:rPr>
                <w:rFonts w:cstheme="minorHAnsi"/>
                <w:b/>
                <w:color w:val="C00000"/>
                <w:sz w:val="20"/>
                <w:szCs w:val="20"/>
              </w:rPr>
              <w:t xml:space="preserve">Prompt </w:t>
            </w:r>
            <w:r w:rsidRPr="008265DA">
              <w:rPr>
                <w:rFonts w:cstheme="minorHAnsi"/>
                <w:b/>
                <w:sz w:val="20"/>
                <w:szCs w:val="20"/>
              </w:rPr>
              <w:t>/ Comments</w:t>
            </w:r>
            <w:r>
              <w:rPr>
                <w:rFonts w:cstheme="minorHAnsi"/>
                <w:b/>
                <w:sz w:val="20"/>
                <w:szCs w:val="20"/>
              </w:rPr>
              <w:t xml:space="preserve"> and </w:t>
            </w:r>
            <w:r w:rsidRPr="008265DA">
              <w:rPr>
                <w:rFonts w:cstheme="minorHAnsi"/>
                <w:b/>
                <w:sz w:val="20"/>
                <w:szCs w:val="20"/>
              </w:rPr>
              <w:t>Discussion</w:t>
            </w:r>
          </w:p>
        </w:tc>
      </w:tr>
      <w:tr w:rsidR="008E7E7C" w:rsidRPr="00134AD4" w14:paraId="7FD4B9BF" w14:textId="77777777" w:rsidTr="000848C7">
        <w:trPr>
          <w:trHeight w:val="719"/>
        </w:trPr>
        <w:tc>
          <w:tcPr>
            <w:tcW w:w="10240" w:type="dxa"/>
          </w:tcPr>
          <w:p w14:paraId="4E905027" w14:textId="77777777" w:rsidR="008E7E7C" w:rsidRPr="001963AC" w:rsidRDefault="008E7E7C" w:rsidP="00753F64">
            <w:pPr>
              <w:pStyle w:val="ListParagraph"/>
              <w:numPr>
                <w:ilvl w:val="0"/>
                <w:numId w:val="3"/>
              </w:numPr>
              <w:ind w:left="253" w:hanging="246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If you have not completed the TIP, discuss the district’s Indicator 14 outcomes compared to the state.</w:t>
            </w:r>
          </w:p>
          <w:p w14:paraId="115FC1EF" w14:textId="77777777" w:rsidR="008E7E7C" w:rsidRPr="00753F64" w:rsidRDefault="008E7E7C" w:rsidP="00753F64">
            <w:pPr>
              <w:pStyle w:val="ListParagraph"/>
              <w:ind w:left="253" w:hanging="246"/>
              <w:rPr>
                <w:rFonts w:cstheme="minorHAnsi"/>
                <w:b/>
                <w:sz w:val="14"/>
                <w:szCs w:val="20"/>
              </w:rPr>
            </w:pPr>
          </w:p>
          <w:p w14:paraId="524D7029" w14:textId="02601D15" w:rsidR="008E7E7C" w:rsidRPr="000848C7" w:rsidRDefault="008E7E7C" w:rsidP="00753F64">
            <w:pPr>
              <w:pStyle w:val="ListParagraph"/>
              <w:numPr>
                <w:ilvl w:val="0"/>
                <w:numId w:val="1"/>
              </w:numPr>
              <w:ind w:left="253" w:right="-66" w:hanging="246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If you have completed the TIP, discuss wh</w:t>
            </w:r>
            <w:r w:rsidRPr="001963AC">
              <w:rPr>
                <w:rFonts w:cstheme="minorHAnsi"/>
                <w:b/>
                <w:sz w:val="20"/>
                <w:szCs w:val="20"/>
              </w:rPr>
              <w:t xml:space="preserve">at areas should be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 xml:space="preserve">shared </w:t>
            </w:r>
            <w:r w:rsidRPr="001963AC">
              <w:rPr>
                <w:rFonts w:cstheme="minorHAnsi"/>
                <w:b/>
                <w:sz w:val="20"/>
                <w:szCs w:val="20"/>
              </w:rPr>
              <w:t xml:space="preserve"> with</w:t>
            </w:r>
            <w:proofErr w:type="gramEnd"/>
            <w:r w:rsidRPr="001963AC">
              <w:rPr>
                <w:rFonts w:cstheme="minorHAnsi"/>
                <w:b/>
                <w:sz w:val="20"/>
                <w:szCs w:val="20"/>
              </w:rPr>
              <w:t xml:space="preserve"> school staff not part of the TIP review?</w:t>
            </w:r>
          </w:p>
        </w:tc>
      </w:tr>
    </w:tbl>
    <w:p w14:paraId="6A11EE3E" w14:textId="035408BE" w:rsidR="008E7E7C" w:rsidRDefault="008E7E7C" w:rsidP="00753F64">
      <w:pPr>
        <w:rPr>
          <w:sz w:val="24"/>
          <w:szCs w:val="32"/>
        </w:rPr>
      </w:pPr>
    </w:p>
    <w:p w14:paraId="1A68CB56" w14:textId="77777777" w:rsidR="007B3C85" w:rsidRPr="003A7171" w:rsidRDefault="007B3C85" w:rsidP="00753F64">
      <w:pPr>
        <w:rPr>
          <w:sz w:val="24"/>
          <w:szCs w:val="32"/>
        </w:rPr>
      </w:pPr>
    </w:p>
    <w:p w14:paraId="4E188A3A" w14:textId="77777777" w:rsidR="001E11DF" w:rsidRPr="001E11DF" w:rsidRDefault="001E11DF" w:rsidP="00753F64">
      <w:pPr>
        <w:rPr>
          <w:b/>
          <w:bCs/>
          <w:color w:val="0000FF"/>
          <w:u w:val="single"/>
        </w:rPr>
      </w:pPr>
      <w:r w:rsidRPr="008E7E7C">
        <w:rPr>
          <w:b/>
        </w:rPr>
        <w:t xml:space="preserve">District Report:  </w:t>
      </w:r>
      <w:r w:rsidRPr="001E11DF">
        <w:rPr>
          <w:b/>
          <w:bCs/>
          <w:color w:val="0000FF"/>
        </w:rPr>
        <w:t>Transition Incentive Grant Funding Report</w:t>
      </w:r>
    </w:p>
    <w:tbl>
      <w:tblPr>
        <w:tblStyle w:val="TableGrid"/>
        <w:tblW w:w="10240" w:type="dxa"/>
        <w:tblLook w:val="04A0" w:firstRow="1" w:lastRow="0" w:firstColumn="1" w:lastColumn="0" w:noHBand="0" w:noVBand="1"/>
      </w:tblPr>
      <w:tblGrid>
        <w:gridCol w:w="10240"/>
      </w:tblGrid>
      <w:tr w:rsidR="001E11DF" w:rsidRPr="00426254" w14:paraId="7DFCE42C" w14:textId="77777777" w:rsidTr="009A0C5F">
        <w:trPr>
          <w:trHeight w:val="296"/>
        </w:trPr>
        <w:tc>
          <w:tcPr>
            <w:tcW w:w="10240" w:type="dxa"/>
            <w:shd w:val="clear" w:color="auto" w:fill="BDD6EE" w:themeFill="accent5" w:themeFillTint="66"/>
          </w:tcPr>
          <w:p w14:paraId="2D9D135F" w14:textId="77777777" w:rsidR="001E11DF" w:rsidRPr="00426254" w:rsidRDefault="001E11DF" w:rsidP="00753F64">
            <w:pPr>
              <w:ind w:left="-29"/>
              <w:rPr>
                <w:rFonts w:cstheme="minorHAnsi"/>
                <w:sz w:val="20"/>
                <w:szCs w:val="20"/>
              </w:rPr>
            </w:pPr>
            <w:r w:rsidRPr="008265DA">
              <w:rPr>
                <w:rFonts w:cstheme="minorHAnsi"/>
                <w:b/>
                <w:color w:val="C00000"/>
                <w:sz w:val="20"/>
                <w:szCs w:val="20"/>
              </w:rPr>
              <w:t xml:space="preserve">Prompt </w:t>
            </w:r>
            <w:r w:rsidRPr="008265DA">
              <w:rPr>
                <w:rFonts w:cstheme="minorHAnsi"/>
                <w:b/>
                <w:sz w:val="20"/>
                <w:szCs w:val="20"/>
              </w:rPr>
              <w:t>/ Comments</w:t>
            </w:r>
            <w:r>
              <w:rPr>
                <w:rFonts w:cstheme="minorHAnsi"/>
                <w:b/>
                <w:sz w:val="20"/>
                <w:szCs w:val="20"/>
              </w:rPr>
              <w:t xml:space="preserve"> and </w:t>
            </w:r>
            <w:r w:rsidRPr="008265DA">
              <w:rPr>
                <w:rFonts w:cstheme="minorHAnsi"/>
                <w:b/>
                <w:sz w:val="20"/>
                <w:szCs w:val="20"/>
              </w:rPr>
              <w:t>Discussion</w:t>
            </w:r>
          </w:p>
        </w:tc>
      </w:tr>
      <w:tr w:rsidR="001E11DF" w:rsidRPr="00134AD4" w14:paraId="582D692A" w14:textId="77777777" w:rsidTr="001E11DF">
        <w:trPr>
          <w:trHeight w:val="827"/>
        </w:trPr>
        <w:tc>
          <w:tcPr>
            <w:tcW w:w="10240" w:type="dxa"/>
          </w:tcPr>
          <w:p w14:paraId="516C97AD" w14:textId="77777777" w:rsidR="001E11DF" w:rsidRPr="001E11DF" w:rsidRDefault="001E11DF" w:rsidP="00753F64">
            <w:pPr>
              <w:numPr>
                <w:ilvl w:val="0"/>
                <w:numId w:val="4"/>
              </w:numPr>
              <w:ind w:left="253" w:hanging="270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E11DF">
              <w:rPr>
                <w:rFonts w:cstheme="minorHAnsi"/>
                <w:b/>
                <w:sz w:val="20"/>
                <w:szCs w:val="20"/>
              </w:rPr>
              <w:t>What questions does your team have about these funds?</w:t>
            </w:r>
          </w:p>
          <w:p w14:paraId="4E03B16C" w14:textId="77777777" w:rsidR="001E11DF" w:rsidRPr="001E11DF" w:rsidRDefault="001E11DF" w:rsidP="00753F64">
            <w:pPr>
              <w:ind w:left="253" w:hanging="270"/>
              <w:contextualSpacing/>
              <w:rPr>
                <w:rFonts w:cstheme="minorHAnsi"/>
                <w:b/>
                <w:sz w:val="14"/>
                <w:szCs w:val="20"/>
              </w:rPr>
            </w:pPr>
          </w:p>
          <w:p w14:paraId="378082F9" w14:textId="7CFB7BD9" w:rsidR="001E11DF" w:rsidRPr="000848C7" w:rsidRDefault="001E11DF" w:rsidP="00753F64">
            <w:pPr>
              <w:pStyle w:val="ListParagraph"/>
              <w:numPr>
                <w:ilvl w:val="0"/>
                <w:numId w:val="4"/>
              </w:numPr>
              <w:ind w:left="253" w:right="-66" w:hanging="270"/>
              <w:rPr>
                <w:rFonts w:cstheme="minorHAnsi"/>
                <w:sz w:val="20"/>
                <w:szCs w:val="20"/>
              </w:rPr>
            </w:pPr>
            <w:r w:rsidRPr="001E11DF">
              <w:rPr>
                <w:rFonts w:cstheme="minorHAnsi"/>
                <w:b/>
                <w:sz w:val="20"/>
                <w:szCs w:val="20"/>
              </w:rPr>
              <w:t xml:space="preserve">How might the Incentive Grant funds be used by the district, </w:t>
            </w:r>
            <w:proofErr w:type="gramStart"/>
            <w:r w:rsidRPr="001E11DF">
              <w:rPr>
                <w:rFonts w:cstheme="minorHAnsi"/>
                <w:b/>
                <w:sz w:val="20"/>
                <w:szCs w:val="20"/>
              </w:rPr>
              <w:t>school</w:t>
            </w:r>
            <w:proofErr w:type="gramEnd"/>
            <w:r w:rsidRPr="001E11DF">
              <w:rPr>
                <w:rFonts w:cstheme="minorHAnsi"/>
                <w:b/>
                <w:sz w:val="20"/>
                <w:szCs w:val="20"/>
              </w:rPr>
              <w:t xml:space="preserve"> or classroom to expand transition activities for district youth?</w:t>
            </w:r>
          </w:p>
        </w:tc>
      </w:tr>
    </w:tbl>
    <w:p w14:paraId="389D4900" w14:textId="77777777" w:rsidR="001E11DF" w:rsidRDefault="001E11DF" w:rsidP="00753F64">
      <w:pPr>
        <w:rPr>
          <w:sz w:val="24"/>
          <w:szCs w:val="28"/>
        </w:rPr>
      </w:pPr>
    </w:p>
    <w:p w14:paraId="414D5B1D" w14:textId="77777777" w:rsidR="007B3C85" w:rsidRPr="003A7171" w:rsidRDefault="007B3C85" w:rsidP="00753F64">
      <w:pPr>
        <w:rPr>
          <w:sz w:val="24"/>
          <w:szCs w:val="28"/>
        </w:rPr>
      </w:pPr>
    </w:p>
    <w:p w14:paraId="54A28B28" w14:textId="39504F28" w:rsidR="001E11DF" w:rsidRPr="001E11DF" w:rsidRDefault="001E11DF" w:rsidP="00753F64">
      <w:pPr>
        <w:rPr>
          <w:b/>
          <w:bCs/>
          <w:color w:val="0000FF"/>
          <w:u w:val="single"/>
        </w:rPr>
      </w:pPr>
      <w:r w:rsidRPr="008E7E7C">
        <w:rPr>
          <w:b/>
        </w:rPr>
        <w:t xml:space="preserve">District Report:  </w:t>
      </w:r>
      <w:r>
        <w:rPr>
          <w:b/>
          <w:bCs/>
          <w:color w:val="0000FF"/>
        </w:rPr>
        <w:t>Summary</w:t>
      </w:r>
      <w:r w:rsidRPr="001E11DF">
        <w:rPr>
          <w:b/>
          <w:bCs/>
          <w:color w:val="0000FF"/>
        </w:rPr>
        <w:t xml:space="preserve"> Report</w:t>
      </w:r>
    </w:p>
    <w:tbl>
      <w:tblPr>
        <w:tblStyle w:val="TableGrid"/>
        <w:tblW w:w="10240" w:type="dxa"/>
        <w:tblLook w:val="04A0" w:firstRow="1" w:lastRow="0" w:firstColumn="1" w:lastColumn="0" w:noHBand="0" w:noVBand="1"/>
      </w:tblPr>
      <w:tblGrid>
        <w:gridCol w:w="10240"/>
      </w:tblGrid>
      <w:tr w:rsidR="001E11DF" w:rsidRPr="00426254" w14:paraId="69F91E60" w14:textId="77777777" w:rsidTr="009A0C5F">
        <w:trPr>
          <w:trHeight w:val="296"/>
        </w:trPr>
        <w:tc>
          <w:tcPr>
            <w:tcW w:w="10240" w:type="dxa"/>
            <w:shd w:val="clear" w:color="auto" w:fill="BDD6EE" w:themeFill="accent5" w:themeFillTint="66"/>
          </w:tcPr>
          <w:p w14:paraId="7AC1702B" w14:textId="77777777" w:rsidR="001E11DF" w:rsidRPr="00426254" w:rsidRDefault="001E11DF" w:rsidP="00753F64">
            <w:pPr>
              <w:ind w:left="-29"/>
              <w:rPr>
                <w:rFonts w:cstheme="minorHAnsi"/>
                <w:sz w:val="20"/>
                <w:szCs w:val="20"/>
              </w:rPr>
            </w:pPr>
            <w:r w:rsidRPr="008265DA">
              <w:rPr>
                <w:rFonts w:cstheme="minorHAnsi"/>
                <w:b/>
                <w:color w:val="C00000"/>
                <w:sz w:val="20"/>
                <w:szCs w:val="20"/>
              </w:rPr>
              <w:t xml:space="preserve">Prompt </w:t>
            </w:r>
            <w:r w:rsidRPr="008265DA">
              <w:rPr>
                <w:rFonts w:cstheme="minorHAnsi"/>
                <w:b/>
                <w:sz w:val="20"/>
                <w:szCs w:val="20"/>
              </w:rPr>
              <w:t>/ Comments</w:t>
            </w:r>
            <w:r>
              <w:rPr>
                <w:rFonts w:cstheme="minorHAnsi"/>
                <w:b/>
                <w:sz w:val="20"/>
                <w:szCs w:val="20"/>
              </w:rPr>
              <w:t xml:space="preserve"> and </w:t>
            </w:r>
            <w:r w:rsidRPr="008265DA">
              <w:rPr>
                <w:rFonts w:cstheme="minorHAnsi"/>
                <w:b/>
                <w:sz w:val="20"/>
                <w:szCs w:val="20"/>
              </w:rPr>
              <w:t>Discussion</w:t>
            </w:r>
          </w:p>
        </w:tc>
      </w:tr>
      <w:tr w:rsidR="001E11DF" w:rsidRPr="00134AD4" w14:paraId="02822206" w14:textId="77777777" w:rsidTr="003A7171">
        <w:trPr>
          <w:trHeight w:val="341"/>
        </w:trPr>
        <w:tc>
          <w:tcPr>
            <w:tcW w:w="10240" w:type="dxa"/>
          </w:tcPr>
          <w:p w14:paraId="1F9A6E31" w14:textId="1A3E45B6" w:rsidR="001E11DF" w:rsidRPr="000848C7" w:rsidRDefault="001E11DF" w:rsidP="006176BF">
            <w:pPr>
              <w:pStyle w:val="ListParagraph"/>
              <w:numPr>
                <w:ilvl w:val="0"/>
                <w:numId w:val="5"/>
              </w:numPr>
              <w:ind w:left="253" w:hanging="253"/>
              <w:rPr>
                <w:rFonts w:cstheme="minorHAnsi"/>
                <w:b/>
                <w:sz w:val="20"/>
                <w:szCs w:val="20"/>
              </w:rPr>
            </w:pPr>
            <w:r w:rsidRPr="00BC53FD">
              <w:rPr>
                <w:rFonts w:cstheme="minorHAnsi"/>
                <w:b/>
                <w:sz w:val="20"/>
                <w:szCs w:val="20"/>
              </w:rPr>
              <w:t>What ways can this report be used to introduce others to this data?</w:t>
            </w:r>
          </w:p>
        </w:tc>
      </w:tr>
    </w:tbl>
    <w:p w14:paraId="27C5A9B0" w14:textId="05065D0B" w:rsidR="001E11DF" w:rsidRDefault="001E11DF" w:rsidP="00753F64">
      <w:pPr>
        <w:rPr>
          <w:sz w:val="24"/>
          <w:szCs w:val="28"/>
        </w:rPr>
      </w:pPr>
    </w:p>
    <w:p w14:paraId="4FAD3C34" w14:textId="77777777" w:rsidR="007B3C85" w:rsidRPr="003A7171" w:rsidRDefault="007B3C85" w:rsidP="00753F64">
      <w:pPr>
        <w:rPr>
          <w:sz w:val="24"/>
          <w:szCs w:val="28"/>
        </w:rPr>
      </w:pPr>
    </w:p>
    <w:p w14:paraId="0D973FEE" w14:textId="017EF057" w:rsidR="001E11DF" w:rsidRPr="001E11DF" w:rsidRDefault="001E11DF" w:rsidP="00753F64">
      <w:pPr>
        <w:rPr>
          <w:b/>
          <w:bCs/>
          <w:color w:val="0000FF"/>
          <w:u w:val="single"/>
        </w:rPr>
      </w:pPr>
      <w:r w:rsidRPr="008E7E7C">
        <w:rPr>
          <w:b/>
        </w:rPr>
        <w:t xml:space="preserve">District Report:  </w:t>
      </w:r>
      <w:r w:rsidRPr="001E11DF">
        <w:rPr>
          <w:b/>
          <w:bCs/>
          <w:color w:val="0000FF"/>
        </w:rPr>
        <w:t>Report</w:t>
      </w:r>
      <w:r w:rsidR="000848C7">
        <w:rPr>
          <w:b/>
          <w:bCs/>
          <w:color w:val="0000FF"/>
        </w:rPr>
        <w:t xml:space="preserve"> Starter</w:t>
      </w:r>
    </w:p>
    <w:tbl>
      <w:tblPr>
        <w:tblStyle w:val="TableGrid"/>
        <w:tblW w:w="10240" w:type="dxa"/>
        <w:tblLook w:val="04A0" w:firstRow="1" w:lastRow="0" w:firstColumn="1" w:lastColumn="0" w:noHBand="0" w:noVBand="1"/>
      </w:tblPr>
      <w:tblGrid>
        <w:gridCol w:w="10240"/>
      </w:tblGrid>
      <w:tr w:rsidR="001E11DF" w:rsidRPr="00426254" w14:paraId="7E419AF6" w14:textId="77777777" w:rsidTr="009A0C5F">
        <w:trPr>
          <w:trHeight w:val="296"/>
        </w:trPr>
        <w:tc>
          <w:tcPr>
            <w:tcW w:w="10240" w:type="dxa"/>
            <w:shd w:val="clear" w:color="auto" w:fill="BDD6EE" w:themeFill="accent5" w:themeFillTint="66"/>
          </w:tcPr>
          <w:p w14:paraId="7E7C3671" w14:textId="77777777" w:rsidR="001E11DF" w:rsidRPr="00426254" w:rsidRDefault="001E11DF" w:rsidP="00753F64">
            <w:pPr>
              <w:ind w:left="-29"/>
              <w:rPr>
                <w:rFonts w:cstheme="minorHAnsi"/>
                <w:sz w:val="20"/>
                <w:szCs w:val="20"/>
              </w:rPr>
            </w:pPr>
            <w:r w:rsidRPr="008265DA">
              <w:rPr>
                <w:rFonts w:cstheme="minorHAnsi"/>
                <w:b/>
                <w:color w:val="C00000"/>
                <w:sz w:val="20"/>
                <w:szCs w:val="20"/>
              </w:rPr>
              <w:t xml:space="preserve">Prompt </w:t>
            </w:r>
            <w:r w:rsidRPr="008265DA">
              <w:rPr>
                <w:rFonts w:cstheme="minorHAnsi"/>
                <w:b/>
                <w:sz w:val="20"/>
                <w:szCs w:val="20"/>
              </w:rPr>
              <w:t>/ Comments</w:t>
            </w:r>
            <w:r>
              <w:rPr>
                <w:rFonts w:cstheme="minorHAnsi"/>
                <w:b/>
                <w:sz w:val="20"/>
                <w:szCs w:val="20"/>
              </w:rPr>
              <w:t xml:space="preserve"> and </w:t>
            </w:r>
            <w:r w:rsidRPr="008265DA">
              <w:rPr>
                <w:rFonts w:cstheme="minorHAnsi"/>
                <w:b/>
                <w:sz w:val="20"/>
                <w:szCs w:val="20"/>
              </w:rPr>
              <w:t>Discussion</w:t>
            </w:r>
          </w:p>
        </w:tc>
      </w:tr>
      <w:tr w:rsidR="00753F64" w:rsidRPr="000C38F8" w14:paraId="16B1C550" w14:textId="77777777" w:rsidTr="00753F64">
        <w:trPr>
          <w:trHeight w:val="548"/>
        </w:trPr>
        <w:tc>
          <w:tcPr>
            <w:tcW w:w="10240" w:type="dxa"/>
          </w:tcPr>
          <w:p w14:paraId="517BFA82" w14:textId="77777777" w:rsidR="00753F64" w:rsidRDefault="00753F64" w:rsidP="00753F64">
            <w:pPr>
              <w:pStyle w:val="ListParagraph"/>
              <w:numPr>
                <w:ilvl w:val="0"/>
                <w:numId w:val="9"/>
              </w:numPr>
              <w:ind w:left="246" w:right="-66" w:hanging="270"/>
              <w:rPr>
                <w:rFonts w:cstheme="minorHAnsi"/>
                <w:b/>
                <w:sz w:val="20"/>
                <w:szCs w:val="20"/>
              </w:rPr>
            </w:pPr>
            <w:r w:rsidRPr="000C38F8">
              <w:rPr>
                <w:rFonts w:cstheme="minorHAnsi"/>
                <w:b/>
                <w:sz w:val="20"/>
                <w:szCs w:val="20"/>
              </w:rPr>
              <w:t>What ways can this report be used?</w:t>
            </w:r>
          </w:p>
          <w:p w14:paraId="1C462678" w14:textId="77777777" w:rsidR="00753F64" w:rsidRPr="00753F64" w:rsidRDefault="00753F64" w:rsidP="00753F64">
            <w:pPr>
              <w:pStyle w:val="ListParagraph"/>
              <w:ind w:left="246" w:right="-66"/>
              <w:rPr>
                <w:rFonts w:cstheme="minorHAnsi"/>
                <w:b/>
                <w:sz w:val="14"/>
                <w:szCs w:val="20"/>
              </w:rPr>
            </w:pPr>
          </w:p>
          <w:p w14:paraId="5C3C7718" w14:textId="70F92144" w:rsidR="00753F64" w:rsidRPr="00753F64" w:rsidRDefault="00753F64" w:rsidP="00753F64">
            <w:pPr>
              <w:pStyle w:val="ListParagraph"/>
              <w:numPr>
                <w:ilvl w:val="0"/>
                <w:numId w:val="9"/>
              </w:numPr>
              <w:ind w:left="246" w:right="-66" w:hanging="27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What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are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the difference in outcomes between the </w:t>
            </w:r>
            <w:r w:rsidRPr="005A3CAC">
              <w:rPr>
                <w:rFonts w:cstheme="minorHAnsi"/>
                <w:b/>
                <w:color w:val="0000FF"/>
                <w:sz w:val="20"/>
                <w:szCs w:val="20"/>
              </w:rPr>
              <w:t>duplicated</w:t>
            </w:r>
            <w:r w:rsidRPr="005A3CAC">
              <w:rPr>
                <w:rFonts w:cstheme="minorHAnsi"/>
                <w:b/>
                <w:sz w:val="20"/>
                <w:szCs w:val="20"/>
              </w:rPr>
              <w:t xml:space="preserve"> and </w:t>
            </w:r>
            <w:r w:rsidRPr="005A3CAC">
              <w:rPr>
                <w:rFonts w:cstheme="minorHAnsi"/>
                <w:b/>
                <w:color w:val="FF0000"/>
                <w:sz w:val="20"/>
                <w:szCs w:val="20"/>
              </w:rPr>
              <w:t>unduplicated</w:t>
            </w:r>
            <w:r w:rsidRPr="005A3CAC">
              <w:rPr>
                <w:rFonts w:cstheme="minorHAnsi"/>
                <w:b/>
                <w:sz w:val="20"/>
                <w:szCs w:val="20"/>
              </w:rPr>
              <w:t xml:space="preserve"> data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A3CAC">
              <w:rPr>
                <w:rFonts w:cstheme="minorHAnsi"/>
                <w:b/>
                <w:sz w:val="20"/>
                <w:szCs w:val="20"/>
              </w:rPr>
              <w:t>and tables</w:t>
            </w:r>
            <w:r>
              <w:rPr>
                <w:rFonts w:cstheme="minorHAnsi"/>
                <w:b/>
                <w:sz w:val="20"/>
                <w:szCs w:val="20"/>
              </w:rPr>
              <w:t>?</w:t>
            </w:r>
          </w:p>
        </w:tc>
      </w:tr>
    </w:tbl>
    <w:p w14:paraId="38CB968E" w14:textId="77777777" w:rsidR="000848C7" w:rsidRDefault="000848C7" w:rsidP="00753F64">
      <w:pPr>
        <w:rPr>
          <w:sz w:val="24"/>
          <w:szCs w:val="28"/>
        </w:rPr>
      </w:pPr>
    </w:p>
    <w:p w14:paraId="43EB7A78" w14:textId="77777777" w:rsidR="007B3C85" w:rsidRDefault="007B3C85" w:rsidP="00753F64">
      <w:pPr>
        <w:rPr>
          <w:sz w:val="24"/>
          <w:szCs w:val="28"/>
        </w:rPr>
      </w:pPr>
    </w:p>
    <w:p w14:paraId="3BC636CB" w14:textId="77777777" w:rsidR="007B3C85" w:rsidRPr="003A7171" w:rsidRDefault="007B3C85" w:rsidP="00753F64">
      <w:pPr>
        <w:rPr>
          <w:sz w:val="24"/>
          <w:szCs w:val="28"/>
        </w:rPr>
      </w:pPr>
    </w:p>
    <w:p w14:paraId="7BB03FB4" w14:textId="5D3BF1F2" w:rsidR="000848C7" w:rsidRPr="008E7E7C" w:rsidRDefault="000848C7" w:rsidP="00753F64">
      <w:pPr>
        <w:rPr>
          <w:b/>
        </w:rPr>
      </w:pPr>
      <w:r w:rsidRPr="008E7E7C">
        <w:rPr>
          <w:b/>
        </w:rPr>
        <w:lastRenderedPageBreak/>
        <w:t xml:space="preserve">District Data:  </w:t>
      </w:r>
      <w:r>
        <w:rPr>
          <w:b/>
          <w:color w:val="0000FF"/>
        </w:rPr>
        <w:t>Survey Data Sorts</w:t>
      </w:r>
    </w:p>
    <w:tbl>
      <w:tblPr>
        <w:tblStyle w:val="TableGrid"/>
        <w:tblW w:w="10240" w:type="dxa"/>
        <w:tblLook w:val="04A0" w:firstRow="1" w:lastRow="0" w:firstColumn="1" w:lastColumn="0" w:noHBand="0" w:noVBand="1"/>
      </w:tblPr>
      <w:tblGrid>
        <w:gridCol w:w="10240"/>
      </w:tblGrid>
      <w:tr w:rsidR="000848C7" w:rsidRPr="00426254" w14:paraId="22AC1A2D" w14:textId="77777777" w:rsidTr="009A0C5F">
        <w:trPr>
          <w:trHeight w:val="296"/>
        </w:trPr>
        <w:tc>
          <w:tcPr>
            <w:tcW w:w="10240" w:type="dxa"/>
            <w:shd w:val="clear" w:color="auto" w:fill="FFD966" w:themeFill="accent4" w:themeFillTint="99"/>
          </w:tcPr>
          <w:p w14:paraId="3388D04E" w14:textId="77777777" w:rsidR="000848C7" w:rsidRPr="00426254" w:rsidRDefault="000848C7" w:rsidP="00753F64">
            <w:pPr>
              <w:ind w:left="-29"/>
              <w:rPr>
                <w:rFonts w:cstheme="minorHAnsi"/>
                <w:sz w:val="20"/>
                <w:szCs w:val="20"/>
              </w:rPr>
            </w:pPr>
            <w:r w:rsidRPr="008265DA">
              <w:rPr>
                <w:rFonts w:cstheme="minorHAnsi"/>
                <w:b/>
                <w:color w:val="C00000"/>
                <w:sz w:val="20"/>
                <w:szCs w:val="20"/>
              </w:rPr>
              <w:t xml:space="preserve">Prompt </w:t>
            </w:r>
            <w:r w:rsidRPr="008265DA">
              <w:rPr>
                <w:rFonts w:cstheme="minorHAnsi"/>
                <w:b/>
                <w:sz w:val="20"/>
                <w:szCs w:val="20"/>
              </w:rPr>
              <w:t>/ Comments</w:t>
            </w:r>
            <w:r>
              <w:rPr>
                <w:rFonts w:cstheme="minorHAnsi"/>
                <w:b/>
                <w:sz w:val="20"/>
                <w:szCs w:val="20"/>
              </w:rPr>
              <w:t xml:space="preserve"> and </w:t>
            </w:r>
            <w:r w:rsidRPr="008265DA">
              <w:rPr>
                <w:rFonts w:cstheme="minorHAnsi"/>
                <w:b/>
                <w:sz w:val="20"/>
                <w:szCs w:val="20"/>
              </w:rPr>
              <w:t>Discussion</w:t>
            </w:r>
          </w:p>
        </w:tc>
      </w:tr>
      <w:tr w:rsidR="000848C7" w:rsidRPr="00134AD4" w14:paraId="1260D4A7" w14:textId="77777777" w:rsidTr="00753F64">
        <w:trPr>
          <w:trHeight w:val="737"/>
        </w:trPr>
        <w:tc>
          <w:tcPr>
            <w:tcW w:w="10240" w:type="dxa"/>
          </w:tcPr>
          <w:p w14:paraId="066BA052" w14:textId="77777777" w:rsidR="000848C7" w:rsidRDefault="000848C7" w:rsidP="006176BF">
            <w:pPr>
              <w:pStyle w:val="ListParagraph"/>
              <w:numPr>
                <w:ilvl w:val="0"/>
                <w:numId w:val="6"/>
              </w:numPr>
              <w:ind w:left="253" w:right="-66" w:hanging="253"/>
              <w:rPr>
                <w:rFonts w:cstheme="minorHAnsi"/>
                <w:b/>
                <w:sz w:val="20"/>
                <w:szCs w:val="20"/>
              </w:rPr>
            </w:pPr>
            <w:r w:rsidRPr="00BC53FD">
              <w:rPr>
                <w:rFonts w:cstheme="minorHAnsi"/>
                <w:b/>
                <w:sz w:val="20"/>
                <w:szCs w:val="20"/>
              </w:rPr>
              <w:t xml:space="preserve">Which demographics </w:t>
            </w:r>
            <w:r>
              <w:rPr>
                <w:rFonts w:cstheme="minorHAnsi"/>
                <w:b/>
                <w:sz w:val="20"/>
                <w:szCs w:val="20"/>
              </w:rPr>
              <w:t xml:space="preserve">or schools </w:t>
            </w:r>
            <w:r w:rsidRPr="00BC53FD">
              <w:rPr>
                <w:rFonts w:cstheme="minorHAnsi"/>
                <w:b/>
                <w:sz w:val="20"/>
                <w:szCs w:val="20"/>
              </w:rPr>
              <w:t xml:space="preserve">did </w:t>
            </w:r>
            <w:r>
              <w:rPr>
                <w:rFonts w:cstheme="minorHAnsi"/>
                <w:b/>
                <w:sz w:val="20"/>
                <w:szCs w:val="20"/>
              </w:rPr>
              <w:t>t</w:t>
            </w:r>
            <w:r w:rsidRPr="00BC53FD">
              <w:rPr>
                <w:rFonts w:cstheme="minorHAnsi"/>
                <w:b/>
                <w:sz w:val="20"/>
                <w:szCs w:val="20"/>
              </w:rPr>
              <w:t xml:space="preserve">he district </w:t>
            </w:r>
            <w:r>
              <w:rPr>
                <w:rFonts w:cstheme="minorHAnsi"/>
                <w:b/>
                <w:sz w:val="20"/>
                <w:szCs w:val="20"/>
              </w:rPr>
              <w:t>re</w:t>
            </w:r>
            <w:r w:rsidRPr="00BC53FD">
              <w:rPr>
                <w:rFonts w:cstheme="minorHAnsi"/>
                <w:b/>
                <w:sz w:val="20"/>
                <w:szCs w:val="20"/>
              </w:rPr>
              <w:t>view?</w:t>
            </w:r>
          </w:p>
          <w:p w14:paraId="69F20B6E" w14:textId="77777777" w:rsidR="000848C7" w:rsidRPr="00A44882" w:rsidRDefault="000848C7" w:rsidP="006176BF">
            <w:pPr>
              <w:pStyle w:val="ListParagraph"/>
              <w:ind w:left="253" w:right="-66" w:hanging="253"/>
              <w:rPr>
                <w:rFonts w:cstheme="minorHAnsi"/>
                <w:b/>
                <w:sz w:val="14"/>
                <w:szCs w:val="20"/>
              </w:rPr>
            </w:pPr>
          </w:p>
          <w:p w14:paraId="3EF284C7" w14:textId="78DC9C15" w:rsidR="000848C7" w:rsidRPr="000848C7" w:rsidRDefault="000848C7" w:rsidP="006176BF">
            <w:pPr>
              <w:pStyle w:val="ListParagraph"/>
              <w:numPr>
                <w:ilvl w:val="0"/>
                <w:numId w:val="6"/>
              </w:numPr>
              <w:ind w:left="253" w:right="-66" w:hanging="253"/>
              <w:rPr>
                <w:rFonts w:cstheme="minorHAnsi"/>
                <w:b/>
                <w:sz w:val="20"/>
                <w:szCs w:val="20"/>
              </w:rPr>
            </w:pPr>
            <w:bookmarkStart w:id="0" w:name="_Hlk532215948"/>
            <w:r w:rsidRPr="00762E6D">
              <w:rPr>
                <w:rFonts w:cstheme="minorHAnsi"/>
                <w:b/>
                <w:sz w:val="20"/>
                <w:szCs w:val="20"/>
              </w:rPr>
              <w:t xml:space="preserve">What </w:t>
            </w:r>
            <w:proofErr w:type="gramStart"/>
            <w:r w:rsidRPr="00762E6D">
              <w:rPr>
                <w:rFonts w:cstheme="minorHAnsi"/>
                <w:b/>
                <w:sz w:val="20"/>
                <w:szCs w:val="20"/>
              </w:rPr>
              <w:t>are</w:t>
            </w:r>
            <w:proofErr w:type="gramEnd"/>
            <w:r w:rsidRPr="00762E6D">
              <w:rPr>
                <w:rFonts w:cstheme="minorHAnsi"/>
                <w:b/>
                <w:sz w:val="20"/>
                <w:szCs w:val="20"/>
              </w:rPr>
              <w:t xml:space="preserve"> the </w:t>
            </w:r>
            <w:proofErr w:type="gramStart"/>
            <w:r w:rsidRPr="00762E6D">
              <w:rPr>
                <w:rFonts w:cstheme="minorHAnsi"/>
                <w:b/>
                <w:sz w:val="20"/>
                <w:szCs w:val="20"/>
              </w:rPr>
              <w:t>difference</w:t>
            </w:r>
            <w:proofErr w:type="gramEnd"/>
            <w:r w:rsidRPr="00762E6D">
              <w:rPr>
                <w:rFonts w:cstheme="minorHAnsi"/>
                <w:b/>
                <w:sz w:val="20"/>
                <w:szCs w:val="20"/>
              </w:rPr>
              <w:t xml:space="preserve"> between the </w:t>
            </w:r>
            <w:r w:rsidRPr="00762E6D">
              <w:rPr>
                <w:rFonts w:cstheme="minorHAnsi"/>
                <w:b/>
                <w:color w:val="0000FF"/>
                <w:sz w:val="20"/>
                <w:szCs w:val="20"/>
              </w:rPr>
              <w:t>duplicated</w:t>
            </w:r>
            <w:r w:rsidRPr="00762E6D">
              <w:rPr>
                <w:rFonts w:cstheme="minorHAnsi"/>
                <w:b/>
                <w:sz w:val="20"/>
                <w:szCs w:val="20"/>
              </w:rPr>
              <w:t xml:space="preserve"> and </w:t>
            </w:r>
            <w:r w:rsidRPr="00762E6D">
              <w:rPr>
                <w:rFonts w:cstheme="minorHAnsi"/>
                <w:b/>
                <w:color w:val="FF0000"/>
                <w:sz w:val="20"/>
                <w:szCs w:val="20"/>
              </w:rPr>
              <w:t>unduplicated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data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for higher education and employment</w:t>
            </w:r>
            <w:r w:rsidRPr="00762E6D">
              <w:rPr>
                <w:rFonts w:cstheme="minorHAnsi"/>
                <w:sz w:val="20"/>
                <w:szCs w:val="20"/>
              </w:rPr>
              <w:t xml:space="preserve">? </w:t>
            </w:r>
            <w:bookmarkEnd w:id="0"/>
          </w:p>
          <w:p w14:paraId="425CD102" w14:textId="77777777" w:rsidR="000848C7" w:rsidRPr="00753F64" w:rsidRDefault="000848C7" w:rsidP="006176BF">
            <w:pPr>
              <w:pStyle w:val="ListParagraph"/>
              <w:ind w:left="253" w:right="-66" w:hanging="253"/>
              <w:rPr>
                <w:rFonts w:cstheme="minorHAnsi"/>
                <w:b/>
                <w:sz w:val="14"/>
                <w:szCs w:val="20"/>
              </w:rPr>
            </w:pPr>
          </w:p>
          <w:p w14:paraId="7F0232B9" w14:textId="3A508B08" w:rsidR="000848C7" w:rsidRPr="000848C7" w:rsidRDefault="000848C7" w:rsidP="006176BF">
            <w:pPr>
              <w:pStyle w:val="ListParagraph"/>
              <w:numPr>
                <w:ilvl w:val="0"/>
                <w:numId w:val="6"/>
              </w:numPr>
              <w:ind w:left="253" w:right="-66" w:hanging="253"/>
              <w:rPr>
                <w:rFonts w:cstheme="minorHAnsi"/>
                <w:b/>
                <w:sz w:val="20"/>
                <w:szCs w:val="20"/>
              </w:rPr>
            </w:pPr>
            <w:r w:rsidRPr="000848C7">
              <w:rPr>
                <w:rFonts w:cstheme="minorHAnsi"/>
                <w:b/>
                <w:sz w:val="20"/>
                <w:szCs w:val="20"/>
              </w:rPr>
              <w:t>How can the respondent Comments be used to strengthen transition planning?</w:t>
            </w:r>
          </w:p>
        </w:tc>
      </w:tr>
    </w:tbl>
    <w:p w14:paraId="60B77FB7" w14:textId="77777777" w:rsidR="000848C7" w:rsidRDefault="000848C7" w:rsidP="00753F64">
      <w:pPr>
        <w:rPr>
          <w:b/>
          <w:sz w:val="24"/>
          <w:szCs w:val="24"/>
        </w:rPr>
      </w:pPr>
    </w:p>
    <w:p w14:paraId="3E30E47C" w14:textId="77777777" w:rsidR="007B3C85" w:rsidRPr="003A7171" w:rsidRDefault="007B3C85" w:rsidP="00753F64">
      <w:pPr>
        <w:rPr>
          <w:b/>
          <w:sz w:val="24"/>
          <w:szCs w:val="24"/>
        </w:rPr>
      </w:pPr>
    </w:p>
    <w:p w14:paraId="1B89D422" w14:textId="69F1A54C" w:rsidR="000848C7" w:rsidRPr="008E7E7C" w:rsidRDefault="000848C7" w:rsidP="00753F64">
      <w:pPr>
        <w:rPr>
          <w:b/>
        </w:rPr>
      </w:pPr>
      <w:r w:rsidRPr="008E7E7C">
        <w:rPr>
          <w:b/>
        </w:rPr>
        <w:t xml:space="preserve">District Data:  </w:t>
      </w:r>
      <w:r>
        <w:rPr>
          <w:b/>
          <w:color w:val="0000FF"/>
        </w:rPr>
        <w:t>Indicator 14 Sorts</w:t>
      </w:r>
      <w:r w:rsidR="00C92538">
        <w:rPr>
          <w:b/>
          <w:color w:val="0000FF"/>
        </w:rPr>
        <w:t xml:space="preserve"> </w:t>
      </w:r>
      <w:r w:rsidR="00C92538" w:rsidRPr="006F2D18">
        <w:rPr>
          <w:rStyle w:val="Strong"/>
          <w:rFonts w:cstheme="minorHAnsi"/>
          <w:i/>
          <w:color w:val="FF0000"/>
          <w:sz w:val="18"/>
          <w:szCs w:val="18"/>
        </w:rPr>
        <w:t>el</w:t>
      </w:r>
      <w:r w:rsidR="00C92538" w:rsidRPr="006F2D18">
        <w:rPr>
          <w:rStyle w:val="Strong"/>
          <w:i/>
          <w:color w:val="FF0000"/>
          <w:sz w:val="18"/>
          <w:szCs w:val="18"/>
        </w:rPr>
        <w:t>ective</w:t>
      </w:r>
      <w:r w:rsidR="00C92538">
        <w:rPr>
          <w:rStyle w:val="Strong"/>
          <w:i/>
          <w:color w:val="FF0000"/>
          <w:sz w:val="18"/>
          <w:szCs w:val="18"/>
        </w:rPr>
        <w:t xml:space="preserve">, </w:t>
      </w:r>
      <w:r w:rsidR="00C92538" w:rsidRPr="005D0677">
        <w:rPr>
          <w:rStyle w:val="Strong"/>
          <w:i/>
          <w:color w:val="FF0000"/>
          <w:sz w:val="18"/>
          <w:szCs w:val="18"/>
        </w:rPr>
        <w:t>extension activity</w:t>
      </w:r>
    </w:p>
    <w:tbl>
      <w:tblPr>
        <w:tblStyle w:val="TableGrid"/>
        <w:tblW w:w="10240" w:type="dxa"/>
        <w:tblLook w:val="04A0" w:firstRow="1" w:lastRow="0" w:firstColumn="1" w:lastColumn="0" w:noHBand="0" w:noVBand="1"/>
      </w:tblPr>
      <w:tblGrid>
        <w:gridCol w:w="10240"/>
      </w:tblGrid>
      <w:tr w:rsidR="000848C7" w:rsidRPr="00426254" w14:paraId="24EAA260" w14:textId="77777777" w:rsidTr="009A0C5F">
        <w:trPr>
          <w:trHeight w:val="296"/>
        </w:trPr>
        <w:tc>
          <w:tcPr>
            <w:tcW w:w="10240" w:type="dxa"/>
            <w:shd w:val="clear" w:color="auto" w:fill="FFD966" w:themeFill="accent4" w:themeFillTint="99"/>
          </w:tcPr>
          <w:p w14:paraId="119BE69C" w14:textId="77777777" w:rsidR="000848C7" w:rsidRPr="00426254" w:rsidRDefault="000848C7" w:rsidP="00753F64">
            <w:pPr>
              <w:ind w:left="-29"/>
              <w:rPr>
                <w:rFonts w:cstheme="minorHAnsi"/>
                <w:sz w:val="20"/>
                <w:szCs w:val="20"/>
              </w:rPr>
            </w:pPr>
            <w:r w:rsidRPr="008265DA">
              <w:rPr>
                <w:rFonts w:cstheme="minorHAnsi"/>
                <w:b/>
                <w:color w:val="C00000"/>
                <w:sz w:val="20"/>
                <w:szCs w:val="20"/>
              </w:rPr>
              <w:t xml:space="preserve">Prompt </w:t>
            </w:r>
            <w:r w:rsidRPr="008265DA">
              <w:rPr>
                <w:rFonts w:cstheme="minorHAnsi"/>
                <w:b/>
                <w:sz w:val="20"/>
                <w:szCs w:val="20"/>
              </w:rPr>
              <w:t>/ Comments</w:t>
            </w:r>
            <w:r>
              <w:rPr>
                <w:rFonts w:cstheme="minorHAnsi"/>
                <w:b/>
                <w:sz w:val="20"/>
                <w:szCs w:val="20"/>
              </w:rPr>
              <w:t xml:space="preserve"> and </w:t>
            </w:r>
            <w:r w:rsidRPr="008265DA">
              <w:rPr>
                <w:rFonts w:cstheme="minorHAnsi"/>
                <w:b/>
                <w:sz w:val="20"/>
                <w:szCs w:val="20"/>
              </w:rPr>
              <w:t>Discussion</w:t>
            </w:r>
          </w:p>
        </w:tc>
      </w:tr>
      <w:tr w:rsidR="000848C7" w:rsidRPr="00134AD4" w14:paraId="6177FE6B" w14:textId="77777777" w:rsidTr="003A7171">
        <w:trPr>
          <w:trHeight w:val="728"/>
        </w:trPr>
        <w:tc>
          <w:tcPr>
            <w:tcW w:w="10240" w:type="dxa"/>
          </w:tcPr>
          <w:p w14:paraId="73F48F41" w14:textId="77777777" w:rsidR="003A7171" w:rsidRDefault="003A7171" w:rsidP="00753F64">
            <w:pPr>
              <w:pStyle w:val="ListParagraph"/>
              <w:numPr>
                <w:ilvl w:val="0"/>
                <w:numId w:val="6"/>
              </w:numPr>
              <w:ind w:left="253" w:right="-66" w:hanging="270"/>
              <w:rPr>
                <w:rFonts w:cstheme="minorHAnsi"/>
                <w:b/>
                <w:sz w:val="20"/>
                <w:szCs w:val="20"/>
              </w:rPr>
            </w:pPr>
            <w:r w:rsidRPr="00BC53FD">
              <w:rPr>
                <w:rFonts w:cstheme="minorHAnsi"/>
                <w:b/>
                <w:sz w:val="20"/>
                <w:szCs w:val="20"/>
              </w:rPr>
              <w:t xml:space="preserve">Are there </w:t>
            </w:r>
            <w:r w:rsidRPr="00753F64">
              <w:rPr>
                <w:rFonts w:cstheme="minorHAnsi"/>
                <w:b/>
                <w:sz w:val="20"/>
                <w:szCs w:val="20"/>
              </w:rPr>
              <w:t>schools or groups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C53FD">
              <w:rPr>
                <w:rFonts w:cstheme="minorHAnsi"/>
                <w:b/>
                <w:sz w:val="20"/>
                <w:szCs w:val="20"/>
              </w:rPr>
              <w:t>whose outcomes are not as positive as other schools in the district?</w:t>
            </w:r>
          </w:p>
          <w:p w14:paraId="0828AC66" w14:textId="77777777" w:rsidR="003A7171" w:rsidRPr="00753F64" w:rsidRDefault="003A7171" w:rsidP="00753F64">
            <w:pPr>
              <w:pStyle w:val="ListParagraph"/>
              <w:ind w:left="253" w:right="-66" w:hanging="270"/>
              <w:rPr>
                <w:rFonts w:cstheme="minorHAnsi"/>
                <w:b/>
                <w:sz w:val="14"/>
                <w:szCs w:val="20"/>
              </w:rPr>
            </w:pPr>
          </w:p>
          <w:p w14:paraId="0EAEC2E8" w14:textId="1B6A7B3B" w:rsidR="000848C7" w:rsidRPr="000848C7" w:rsidRDefault="003A7171" w:rsidP="00753F64">
            <w:pPr>
              <w:pStyle w:val="ListParagraph"/>
              <w:numPr>
                <w:ilvl w:val="0"/>
                <w:numId w:val="6"/>
              </w:numPr>
              <w:ind w:left="253" w:right="-66" w:hanging="270"/>
              <w:rPr>
                <w:rFonts w:cstheme="minorHAnsi"/>
                <w:b/>
                <w:sz w:val="20"/>
                <w:szCs w:val="20"/>
              </w:rPr>
            </w:pPr>
            <w:r w:rsidRPr="00BC53FD">
              <w:rPr>
                <w:rFonts w:cstheme="minorHAnsi"/>
                <w:b/>
                <w:sz w:val="20"/>
                <w:szCs w:val="20"/>
              </w:rPr>
              <w:t>How can this information be used to improve outcomes for these schools</w:t>
            </w:r>
            <w:r>
              <w:rPr>
                <w:rFonts w:cstheme="minorHAnsi"/>
                <w:b/>
                <w:sz w:val="20"/>
                <w:szCs w:val="20"/>
              </w:rPr>
              <w:t xml:space="preserve"> or groups</w:t>
            </w:r>
            <w:r w:rsidRPr="00BC53FD">
              <w:rPr>
                <w:rFonts w:cstheme="minorHAnsi"/>
                <w:b/>
                <w:sz w:val="20"/>
                <w:szCs w:val="20"/>
              </w:rPr>
              <w:t>?</w:t>
            </w:r>
          </w:p>
        </w:tc>
      </w:tr>
    </w:tbl>
    <w:p w14:paraId="5744E72A" w14:textId="77777777" w:rsidR="000848C7" w:rsidRDefault="000848C7" w:rsidP="00753F64">
      <w:pPr>
        <w:rPr>
          <w:b/>
          <w:sz w:val="24"/>
          <w:szCs w:val="28"/>
        </w:rPr>
      </w:pPr>
    </w:p>
    <w:p w14:paraId="74BA419C" w14:textId="77777777" w:rsidR="007B3C85" w:rsidRPr="003A7171" w:rsidRDefault="007B3C85" w:rsidP="00753F64">
      <w:pPr>
        <w:rPr>
          <w:b/>
          <w:sz w:val="24"/>
          <w:szCs w:val="28"/>
        </w:rPr>
      </w:pPr>
    </w:p>
    <w:p w14:paraId="27CABE72" w14:textId="3ED8C8AE" w:rsidR="000848C7" w:rsidRPr="008E7E7C" w:rsidRDefault="000848C7" w:rsidP="00753F64">
      <w:pPr>
        <w:rPr>
          <w:b/>
        </w:rPr>
      </w:pPr>
      <w:r w:rsidRPr="008E7E7C">
        <w:rPr>
          <w:b/>
        </w:rPr>
        <w:t xml:space="preserve">District Data:  </w:t>
      </w:r>
      <w:r>
        <w:rPr>
          <w:b/>
          <w:color w:val="0000FF"/>
        </w:rPr>
        <w:t>Longitudinal Data Sorts</w:t>
      </w:r>
      <w:r w:rsidR="00C92538">
        <w:rPr>
          <w:b/>
          <w:color w:val="0000FF"/>
        </w:rPr>
        <w:t xml:space="preserve"> </w:t>
      </w:r>
      <w:r w:rsidR="00C92538" w:rsidRPr="006F2D18">
        <w:rPr>
          <w:rStyle w:val="Strong"/>
          <w:rFonts w:cstheme="minorHAnsi"/>
          <w:i/>
          <w:color w:val="FF0000"/>
          <w:sz w:val="18"/>
          <w:szCs w:val="18"/>
        </w:rPr>
        <w:t>el</w:t>
      </w:r>
      <w:r w:rsidR="00C92538" w:rsidRPr="006F2D18">
        <w:rPr>
          <w:rStyle w:val="Strong"/>
          <w:i/>
          <w:color w:val="FF0000"/>
          <w:sz w:val="18"/>
          <w:szCs w:val="18"/>
        </w:rPr>
        <w:t>ective</w:t>
      </w:r>
      <w:r w:rsidR="00C92538">
        <w:rPr>
          <w:rStyle w:val="Strong"/>
          <w:i/>
          <w:color w:val="FF0000"/>
          <w:sz w:val="18"/>
          <w:szCs w:val="18"/>
        </w:rPr>
        <w:t xml:space="preserve">, </w:t>
      </w:r>
      <w:r w:rsidR="00C92538" w:rsidRPr="005D0677">
        <w:rPr>
          <w:rStyle w:val="Strong"/>
          <w:i/>
          <w:color w:val="FF0000"/>
          <w:sz w:val="18"/>
          <w:szCs w:val="18"/>
        </w:rPr>
        <w:t>extension activity</w:t>
      </w:r>
    </w:p>
    <w:tbl>
      <w:tblPr>
        <w:tblStyle w:val="TableGrid"/>
        <w:tblW w:w="10240" w:type="dxa"/>
        <w:tblLook w:val="04A0" w:firstRow="1" w:lastRow="0" w:firstColumn="1" w:lastColumn="0" w:noHBand="0" w:noVBand="1"/>
      </w:tblPr>
      <w:tblGrid>
        <w:gridCol w:w="10240"/>
      </w:tblGrid>
      <w:tr w:rsidR="000848C7" w:rsidRPr="00426254" w14:paraId="1219D07E" w14:textId="77777777" w:rsidTr="009A0C5F">
        <w:trPr>
          <w:trHeight w:val="296"/>
        </w:trPr>
        <w:tc>
          <w:tcPr>
            <w:tcW w:w="10240" w:type="dxa"/>
            <w:shd w:val="clear" w:color="auto" w:fill="FFD966" w:themeFill="accent4" w:themeFillTint="99"/>
          </w:tcPr>
          <w:p w14:paraId="27F8E299" w14:textId="77777777" w:rsidR="000848C7" w:rsidRPr="00426254" w:rsidRDefault="000848C7" w:rsidP="00753F64">
            <w:pPr>
              <w:ind w:left="-29"/>
              <w:rPr>
                <w:rFonts w:cstheme="minorHAnsi"/>
                <w:sz w:val="20"/>
                <w:szCs w:val="20"/>
              </w:rPr>
            </w:pPr>
            <w:r w:rsidRPr="008265DA">
              <w:rPr>
                <w:rFonts w:cstheme="minorHAnsi"/>
                <w:b/>
                <w:color w:val="C00000"/>
                <w:sz w:val="20"/>
                <w:szCs w:val="20"/>
              </w:rPr>
              <w:t xml:space="preserve">Prompt </w:t>
            </w:r>
            <w:r w:rsidRPr="008265DA">
              <w:rPr>
                <w:rFonts w:cstheme="minorHAnsi"/>
                <w:b/>
                <w:sz w:val="20"/>
                <w:szCs w:val="20"/>
              </w:rPr>
              <w:t>/ Comments</w:t>
            </w:r>
            <w:r>
              <w:rPr>
                <w:rFonts w:cstheme="minorHAnsi"/>
                <w:b/>
                <w:sz w:val="20"/>
                <w:szCs w:val="20"/>
              </w:rPr>
              <w:t xml:space="preserve"> and </w:t>
            </w:r>
            <w:r w:rsidRPr="008265DA">
              <w:rPr>
                <w:rFonts w:cstheme="minorHAnsi"/>
                <w:b/>
                <w:sz w:val="20"/>
                <w:szCs w:val="20"/>
              </w:rPr>
              <w:t>Discussion</w:t>
            </w:r>
          </w:p>
        </w:tc>
      </w:tr>
      <w:tr w:rsidR="000848C7" w:rsidRPr="00134AD4" w14:paraId="0738C2B6" w14:textId="77777777" w:rsidTr="000848C7">
        <w:trPr>
          <w:trHeight w:val="314"/>
        </w:trPr>
        <w:tc>
          <w:tcPr>
            <w:tcW w:w="10240" w:type="dxa"/>
          </w:tcPr>
          <w:p w14:paraId="170DCB31" w14:textId="75D938F3" w:rsidR="000848C7" w:rsidRPr="00134AD4" w:rsidRDefault="000848C7" w:rsidP="006176BF">
            <w:pPr>
              <w:pStyle w:val="ListParagraph"/>
              <w:numPr>
                <w:ilvl w:val="0"/>
                <w:numId w:val="7"/>
              </w:numPr>
              <w:ind w:left="253" w:right="-66" w:hanging="270"/>
              <w:rPr>
                <w:rFonts w:cstheme="minorHAnsi"/>
                <w:sz w:val="20"/>
                <w:szCs w:val="20"/>
              </w:rPr>
            </w:pPr>
            <w:r w:rsidRPr="00BC53FD">
              <w:rPr>
                <w:rFonts w:cstheme="minorHAnsi"/>
                <w:b/>
                <w:sz w:val="20"/>
                <w:szCs w:val="20"/>
              </w:rPr>
              <w:t>If your team reviewed longitudinal outcomes, what are your observations?</w:t>
            </w:r>
          </w:p>
        </w:tc>
      </w:tr>
    </w:tbl>
    <w:p w14:paraId="7F6C601D" w14:textId="77777777" w:rsidR="000848C7" w:rsidRPr="003A7171" w:rsidRDefault="000848C7" w:rsidP="00753F64">
      <w:pPr>
        <w:rPr>
          <w:sz w:val="4"/>
        </w:rPr>
      </w:pPr>
    </w:p>
    <w:sectPr w:rsidR="000848C7" w:rsidRPr="003A7171" w:rsidSect="00D37A91">
      <w:footerReference w:type="default" r:id="rId8"/>
      <w:pgSz w:w="12240" w:h="15840"/>
      <w:pgMar w:top="864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CF26" w14:textId="77777777" w:rsidR="00D37A91" w:rsidRDefault="00D37A91" w:rsidP="001E11DF">
      <w:r>
        <w:separator/>
      </w:r>
    </w:p>
  </w:endnote>
  <w:endnote w:type="continuationSeparator" w:id="0">
    <w:p w14:paraId="725A315B" w14:textId="77777777" w:rsidR="00D37A91" w:rsidRDefault="00D37A91" w:rsidP="001E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AB6A" w14:textId="65E8EB81" w:rsidR="001E11DF" w:rsidRPr="001E11DF" w:rsidRDefault="001E11DF" w:rsidP="001E11DF">
    <w:pPr>
      <w:pStyle w:val="Footer"/>
      <w:pBdr>
        <w:top w:val="single" w:sz="4" w:space="1" w:color="auto"/>
      </w:pBdr>
      <w:tabs>
        <w:tab w:val="left" w:pos="9600"/>
      </w:tabs>
      <w:ind w:right="-126"/>
      <w:rPr>
        <w:rFonts w:ascii="Calibri" w:hAnsi="Calibri" w:cs="Calibri"/>
        <w:i/>
        <w:color w:val="A6A6A6" w:themeColor="background1" w:themeShade="A6"/>
        <w:sz w:val="12"/>
        <w:szCs w:val="16"/>
      </w:rPr>
    </w:pPr>
    <w:r w:rsidRPr="00970D39">
      <w:rPr>
        <w:rFonts w:ascii="Calibri" w:hAnsi="Calibri" w:cs="Calibri"/>
        <w:i/>
        <w:color w:val="A6A6A6" w:themeColor="background1" w:themeShade="A6"/>
        <w:sz w:val="14"/>
        <w:szCs w:val="16"/>
      </w:rPr>
      <w:t xml:space="preserve">Transition Improvement Grant (TIG) </w:t>
    </w:r>
    <w:r w:rsidRPr="00970D39">
      <w:rPr>
        <w:rFonts w:ascii="Calibri" w:hAnsi="Calibri" w:cs="Calibri"/>
        <w:i/>
        <w:color w:val="0000FF"/>
        <w:sz w:val="14"/>
        <w:szCs w:val="16"/>
      </w:rPr>
      <w:t>(</w:t>
    </w:r>
    <w:hyperlink r:id="rId1" w:history="1">
      <w:r w:rsidRPr="00970D39">
        <w:rPr>
          <w:rStyle w:val="Hyperlink"/>
          <w:rFonts w:ascii="Calibri" w:hAnsi="Calibri" w:cs="Calibri"/>
          <w:i/>
          <w:color w:val="0000FF"/>
          <w:sz w:val="14"/>
          <w:szCs w:val="16"/>
        </w:rPr>
        <w:t>www.witig.org</w:t>
      </w:r>
    </w:hyperlink>
    <w:r w:rsidRPr="00970D39">
      <w:rPr>
        <w:rFonts w:ascii="Calibri" w:hAnsi="Calibri" w:cs="Calibri"/>
        <w:i/>
        <w:color w:val="0000FF"/>
        <w:sz w:val="14"/>
        <w:szCs w:val="16"/>
      </w:rPr>
      <w:t>)</w:t>
    </w:r>
    <w:r w:rsidRPr="00970D39">
      <w:rPr>
        <w:rFonts w:ascii="Calibri" w:hAnsi="Calibri" w:cs="Calibri"/>
        <w:i/>
        <w:color w:val="0070C0"/>
        <w:sz w:val="14"/>
        <w:szCs w:val="16"/>
      </w:rPr>
      <w:t xml:space="preserve">  </w:t>
    </w:r>
    <w:r w:rsidRPr="00970D39">
      <w:rPr>
        <w:rFonts w:ascii="Calibri" w:hAnsi="Calibri" w:cs="Calibri"/>
        <w:i/>
        <w:color w:val="A6A6A6" w:themeColor="background1" w:themeShade="A6"/>
        <w:sz w:val="14"/>
        <w:szCs w:val="16"/>
      </w:rPr>
      <w:t>IDEA Discretionary Grant CDFA #84.</w:t>
    </w:r>
    <w:proofErr w:type="gramStart"/>
    <w:r w:rsidRPr="00970D39">
      <w:rPr>
        <w:rFonts w:ascii="Calibri" w:hAnsi="Calibri" w:cs="Calibri"/>
        <w:i/>
        <w:color w:val="A6A6A6" w:themeColor="background1" w:themeShade="A6"/>
        <w:sz w:val="14"/>
        <w:szCs w:val="16"/>
      </w:rPr>
      <w:t>027  WI</w:t>
    </w:r>
    <w:proofErr w:type="gramEnd"/>
    <w:r w:rsidRPr="00970D39">
      <w:rPr>
        <w:rFonts w:ascii="Calibri" w:hAnsi="Calibri" w:cs="Calibri"/>
        <w:i/>
        <w:color w:val="A6A6A6" w:themeColor="background1" w:themeShade="A6"/>
        <w:sz w:val="14"/>
        <w:szCs w:val="16"/>
      </w:rPr>
      <w:t xml:space="preserve"> Indicator 14 PSO Survey (</w:t>
    </w:r>
    <w:r w:rsidRPr="005D0677">
      <w:rPr>
        <w:rStyle w:val="Hyperlink"/>
        <w:rFonts w:ascii="Calibri" w:eastAsiaTheme="minorEastAsia" w:hAnsi="Calibri" w:cs="Calibri"/>
        <w:i/>
        <w:color w:val="0000FF"/>
        <w:sz w:val="14"/>
        <w:szCs w:val="16"/>
      </w:rPr>
      <w:t>https://www.indicator14wi.org</w:t>
    </w:r>
    <w:r w:rsidRPr="00970D39">
      <w:rPr>
        <w:rFonts w:ascii="Calibri" w:hAnsi="Calibri" w:cs="Calibri"/>
        <w:i/>
        <w:color w:val="A6A6A6" w:themeColor="background1" w:themeShade="A6"/>
        <w:sz w:val="14"/>
        <w:szCs w:val="16"/>
      </w:rPr>
      <w:t xml:space="preserve">)  </w:t>
    </w:r>
    <w:r w:rsidR="007B3C85">
      <w:rPr>
        <w:rFonts w:ascii="Calibri" w:hAnsi="Calibri" w:cs="Calibri"/>
        <w:i/>
        <w:color w:val="A6A6A6" w:themeColor="background1" w:themeShade="A6"/>
        <w:sz w:val="14"/>
        <w:szCs w:val="16"/>
      </w:rPr>
      <w:t xml:space="preserve">    </w:t>
    </w:r>
    <w:r w:rsidR="00286EB8">
      <w:rPr>
        <w:rFonts w:ascii="Calibri" w:hAnsi="Calibri" w:cs="Calibri"/>
        <w:i/>
        <w:color w:val="A6A6A6" w:themeColor="background1" w:themeShade="A6"/>
        <w:sz w:val="14"/>
        <w:szCs w:val="16"/>
      </w:rPr>
      <w:t>3/1/2024</w:t>
    </w:r>
    <w:r w:rsidRPr="00970D39">
      <w:rPr>
        <w:rFonts w:ascii="Calibri" w:hAnsi="Calibri" w:cs="Calibri"/>
        <w:i/>
        <w:color w:val="A6A6A6" w:themeColor="background1" w:themeShade="A6"/>
        <w:sz w:val="14"/>
        <w:szCs w:val="16"/>
      </w:rPr>
      <w:t xml:space="preserve"> </w:t>
    </w:r>
    <w:r>
      <w:rPr>
        <w:rFonts w:ascii="Calibri" w:hAnsi="Calibri" w:cs="Calibri"/>
        <w:i/>
        <w:color w:val="A6A6A6" w:themeColor="background1" w:themeShade="A6"/>
        <w:sz w:val="14"/>
        <w:szCs w:val="16"/>
      </w:rPr>
      <w:t xml:space="preserve">     </w:t>
    </w:r>
    <w:r w:rsidRPr="00970D39">
      <w:rPr>
        <w:rStyle w:val="PageNumber"/>
        <w:rFonts w:ascii="Calibri" w:hAnsi="Calibri" w:cs="Calibri"/>
        <w:i/>
        <w:color w:val="A6A6A6" w:themeColor="background1" w:themeShade="A6"/>
        <w:sz w:val="14"/>
        <w:szCs w:val="18"/>
      </w:rPr>
      <w:fldChar w:fldCharType="begin"/>
    </w:r>
    <w:r w:rsidRPr="00970D39">
      <w:rPr>
        <w:rStyle w:val="PageNumber"/>
        <w:rFonts w:ascii="Calibri" w:hAnsi="Calibri" w:cs="Calibri"/>
        <w:i/>
        <w:color w:val="A6A6A6" w:themeColor="background1" w:themeShade="A6"/>
        <w:sz w:val="14"/>
        <w:szCs w:val="18"/>
      </w:rPr>
      <w:instrText xml:space="preserve"> PAGE </w:instrText>
    </w:r>
    <w:r w:rsidRPr="00970D39">
      <w:rPr>
        <w:rStyle w:val="PageNumber"/>
        <w:rFonts w:ascii="Calibri" w:hAnsi="Calibri" w:cs="Calibri"/>
        <w:i/>
        <w:color w:val="A6A6A6" w:themeColor="background1" w:themeShade="A6"/>
        <w:sz w:val="14"/>
        <w:szCs w:val="18"/>
      </w:rPr>
      <w:fldChar w:fldCharType="separate"/>
    </w:r>
    <w:r w:rsidR="00B4381F">
      <w:rPr>
        <w:rStyle w:val="PageNumber"/>
        <w:rFonts w:ascii="Calibri" w:hAnsi="Calibri" w:cs="Calibri"/>
        <w:i/>
        <w:noProof/>
        <w:color w:val="A6A6A6" w:themeColor="background1" w:themeShade="A6"/>
        <w:sz w:val="14"/>
        <w:szCs w:val="18"/>
      </w:rPr>
      <w:t>1</w:t>
    </w:r>
    <w:r w:rsidRPr="00970D39">
      <w:rPr>
        <w:rStyle w:val="PageNumber"/>
        <w:rFonts w:ascii="Calibri" w:hAnsi="Calibri" w:cs="Calibri"/>
        <w:i/>
        <w:color w:val="A6A6A6" w:themeColor="background1" w:themeShade="A6"/>
        <w:sz w:val="14"/>
        <w:szCs w:val="18"/>
      </w:rPr>
      <w:fldChar w:fldCharType="end"/>
    </w:r>
    <w:r w:rsidRPr="00970D39">
      <w:rPr>
        <w:rStyle w:val="PageNumber"/>
        <w:rFonts w:ascii="Calibri" w:hAnsi="Calibri" w:cs="Calibri"/>
        <w:i/>
        <w:color w:val="A6A6A6" w:themeColor="background1" w:themeShade="A6"/>
        <w:sz w:val="14"/>
        <w:szCs w:val="18"/>
      </w:rPr>
      <w:t xml:space="preserve"> of </w:t>
    </w:r>
    <w:r w:rsidRPr="00970D39">
      <w:rPr>
        <w:rStyle w:val="PageNumber"/>
        <w:rFonts w:ascii="Calibri" w:hAnsi="Calibri" w:cs="Calibri"/>
        <w:i/>
        <w:color w:val="A6A6A6" w:themeColor="background1" w:themeShade="A6"/>
        <w:sz w:val="14"/>
        <w:szCs w:val="18"/>
      </w:rPr>
      <w:fldChar w:fldCharType="begin"/>
    </w:r>
    <w:r w:rsidRPr="00970D39">
      <w:rPr>
        <w:rStyle w:val="PageNumber"/>
        <w:rFonts w:ascii="Calibri" w:hAnsi="Calibri" w:cs="Calibri"/>
        <w:i/>
        <w:color w:val="A6A6A6" w:themeColor="background1" w:themeShade="A6"/>
        <w:sz w:val="14"/>
        <w:szCs w:val="18"/>
      </w:rPr>
      <w:instrText xml:space="preserve"> NUMPAGES </w:instrText>
    </w:r>
    <w:r w:rsidRPr="00970D39">
      <w:rPr>
        <w:rStyle w:val="PageNumber"/>
        <w:rFonts w:ascii="Calibri" w:hAnsi="Calibri" w:cs="Calibri"/>
        <w:i/>
        <w:color w:val="A6A6A6" w:themeColor="background1" w:themeShade="A6"/>
        <w:sz w:val="14"/>
        <w:szCs w:val="18"/>
      </w:rPr>
      <w:fldChar w:fldCharType="separate"/>
    </w:r>
    <w:r w:rsidR="00B4381F">
      <w:rPr>
        <w:rStyle w:val="PageNumber"/>
        <w:rFonts w:ascii="Calibri" w:hAnsi="Calibri" w:cs="Calibri"/>
        <w:i/>
        <w:noProof/>
        <w:color w:val="A6A6A6" w:themeColor="background1" w:themeShade="A6"/>
        <w:sz w:val="14"/>
        <w:szCs w:val="18"/>
      </w:rPr>
      <w:t>2</w:t>
    </w:r>
    <w:r w:rsidRPr="00970D39">
      <w:rPr>
        <w:rStyle w:val="PageNumber"/>
        <w:rFonts w:ascii="Calibri" w:hAnsi="Calibri" w:cs="Calibri"/>
        <w:i/>
        <w:color w:val="A6A6A6" w:themeColor="background1" w:themeShade="A6"/>
        <w:sz w:val="14"/>
        <w:szCs w:val="18"/>
      </w:rPr>
      <w:fldChar w:fldCharType="end"/>
    </w:r>
    <w:r w:rsidRPr="00970D39">
      <w:rPr>
        <w:rFonts w:ascii="Calibri" w:hAnsi="Calibri" w:cs="Calibri"/>
        <w:i/>
        <w:color w:val="A6A6A6" w:themeColor="background1" w:themeShade="A6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04A7E" w14:textId="77777777" w:rsidR="00D37A91" w:rsidRDefault="00D37A91" w:rsidP="001E11DF">
      <w:r>
        <w:separator/>
      </w:r>
    </w:p>
  </w:footnote>
  <w:footnote w:type="continuationSeparator" w:id="0">
    <w:p w14:paraId="0790A724" w14:textId="77777777" w:rsidR="00D37A91" w:rsidRDefault="00D37A91" w:rsidP="001E1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D17"/>
    <w:multiLevelType w:val="hybridMultilevel"/>
    <w:tmpl w:val="2AFEC1AA"/>
    <w:lvl w:ilvl="0" w:tplc="0C5EB55E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1CA506D"/>
    <w:multiLevelType w:val="hybridMultilevel"/>
    <w:tmpl w:val="605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377A"/>
    <w:multiLevelType w:val="hybridMultilevel"/>
    <w:tmpl w:val="49F22BCA"/>
    <w:lvl w:ilvl="0" w:tplc="63948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96A28"/>
    <w:multiLevelType w:val="hybridMultilevel"/>
    <w:tmpl w:val="A68A7CF2"/>
    <w:lvl w:ilvl="0" w:tplc="8BC8E8E8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296A7DBE"/>
    <w:multiLevelType w:val="hybridMultilevel"/>
    <w:tmpl w:val="724E99F6"/>
    <w:lvl w:ilvl="0" w:tplc="04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5" w15:restartNumberingAfterBreak="0">
    <w:nsid w:val="2FE34B2E"/>
    <w:multiLevelType w:val="hybridMultilevel"/>
    <w:tmpl w:val="BE2E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A57AA"/>
    <w:multiLevelType w:val="hybridMultilevel"/>
    <w:tmpl w:val="C2F4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C7A51"/>
    <w:multiLevelType w:val="hybridMultilevel"/>
    <w:tmpl w:val="527C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A70FE"/>
    <w:multiLevelType w:val="hybridMultilevel"/>
    <w:tmpl w:val="FE187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125C0"/>
    <w:multiLevelType w:val="hybridMultilevel"/>
    <w:tmpl w:val="50D6BAF8"/>
    <w:lvl w:ilvl="0" w:tplc="694AA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163723">
    <w:abstractNumId w:val="5"/>
  </w:num>
  <w:num w:numId="2" w16cid:durableId="1327201562">
    <w:abstractNumId w:val="8"/>
  </w:num>
  <w:num w:numId="3" w16cid:durableId="677540264">
    <w:abstractNumId w:val="6"/>
  </w:num>
  <w:num w:numId="4" w16cid:durableId="1033385034">
    <w:abstractNumId w:val="7"/>
  </w:num>
  <w:num w:numId="5" w16cid:durableId="39982118">
    <w:abstractNumId w:val="2"/>
  </w:num>
  <w:num w:numId="6" w16cid:durableId="1860699297">
    <w:abstractNumId w:val="3"/>
  </w:num>
  <w:num w:numId="7" w16cid:durableId="626549212">
    <w:abstractNumId w:val="4"/>
  </w:num>
  <w:num w:numId="8" w16cid:durableId="2035155186">
    <w:abstractNumId w:val="0"/>
  </w:num>
  <w:num w:numId="9" w16cid:durableId="1857649551">
    <w:abstractNumId w:val="9"/>
  </w:num>
  <w:num w:numId="10" w16cid:durableId="1552573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E7C"/>
    <w:rsid w:val="000848C7"/>
    <w:rsid w:val="00146286"/>
    <w:rsid w:val="001E11DF"/>
    <w:rsid w:val="00273D97"/>
    <w:rsid w:val="0028630E"/>
    <w:rsid w:val="00286EB8"/>
    <w:rsid w:val="003A7171"/>
    <w:rsid w:val="004E4E5C"/>
    <w:rsid w:val="006176BF"/>
    <w:rsid w:val="006307D7"/>
    <w:rsid w:val="0067434B"/>
    <w:rsid w:val="006B3542"/>
    <w:rsid w:val="00753F64"/>
    <w:rsid w:val="007B3C85"/>
    <w:rsid w:val="008E7E7C"/>
    <w:rsid w:val="008F5B63"/>
    <w:rsid w:val="00A76C7D"/>
    <w:rsid w:val="00AA03BE"/>
    <w:rsid w:val="00B4381F"/>
    <w:rsid w:val="00BE258A"/>
    <w:rsid w:val="00BE6E5C"/>
    <w:rsid w:val="00C52DD5"/>
    <w:rsid w:val="00C92538"/>
    <w:rsid w:val="00D37A91"/>
    <w:rsid w:val="00D935E3"/>
    <w:rsid w:val="00DD3D39"/>
    <w:rsid w:val="00EB3DE3"/>
    <w:rsid w:val="00FB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37C3E"/>
  <w15:chartTrackingRefBased/>
  <w15:docId w15:val="{4F6896C6-B3F1-41F1-B7C7-A030F3BE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7E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1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DF"/>
  </w:style>
  <w:style w:type="paragraph" w:styleId="Footer">
    <w:name w:val="footer"/>
    <w:basedOn w:val="Normal"/>
    <w:link w:val="FooterChar"/>
    <w:uiPriority w:val="99"/>
    <w:unhideWhenUsed/>
    <w:rsid w:val="001E11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1DF"/>
  </w:style>
  <w:style w:type="character" w:styleId="Hyperlink">
    <w:name w:val="Hyperlink"/>
    <w:basedOn w:val="DefaultParagraphFont"/>
    <w:uiPriority w:val="99"/>
    <w:unhideWhenUsed/>
    <w:rsid w:val="001E11DF"/>
    <w:rPr>
      <w:color w:val="0563C1" w:themeColor="hyperlink"/>
      <w:u w:val="single"/>
    </w:rPr>
  </w:style>
  <w:style w:type="character" w:styleId="PageNumber">
    <w:name w:val="page number"/>
    <w:uiPriority w:val="99"/>
    <w:rsid w:val="001E11DF"/>
    <w:rPr>
      <w:rFonts w:cs="Times New Roman"/>
    </w:rPr>
  </w:style>
  <w:style w:type="character" w:styleId="Strong">
    <w:name w:val="Strong"/>
    <w:basedOn w:val="DefaultParagraphFont"/>
    <w:uiPriority w:val="22"/>
    <w:qFormat/>
    <w:rsid w:val="00C92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ti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Kampa</dc:creator>
  <cp:keywords/>
  <dc:description/>
  <cp:lastModifiedBy>Jenny Jacobs</cp:lastModifiedBy>
  <cp:revision>2</cp:revision>
  <cp:lastPrinted>2018-12-10T21:14:00Z</cp:lastPrinted>
  <dcterms:created xsi:type="dcterms:W3CDTF">2024-03-01T15:26:00Z</dcterms:created>
  <dcterms:modified xsi:type="dcterms:W3CDTF">2024-03-01T15:26:00Z</dcterms:modified>
</cp:coreProperties>
</file>